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56B" w:rsidRPr="000954BA" w:rsidRDefault="00B360CB">
      <w:pPr>
        <w:rPr>
          <w:sz w:val="28"/>
          <w:szCs w:val="28"/>
        </w:rPr>
      </w:pPr>
      <w:r w:rsidRPr="000954BA">
        <w:rPr>
          <w:sz w:val="28"/>
          <w:szCs w:val="28"/>
        </w:rPr>
        <w:fldChar w:fldCharType="begin"/>
      </w:r>
      <w:r w:rsidRPr="000954BA">
        <w:rPr>
          <w:sz w:val="28"/>
          <w:szCs w:val="28"/>
        </w:rPr>
        <w:instrText xml:space="preserve"> HYPERLINK "https://мойбизнес.рф/anticrisis/antikrizisnye-programmy-lgotnogo-kreditovaniya-msp-ot-banka-rossii" </w:instrText>
      </w:r>
      <w:r w:rsidRPr="000954BA">
        <w:rPr>
          <w:sz w:val="28"/>
          <w:szCs w:val="28"/>
        </w:rPr>
        <w:fldChar w:fldCharType="separate"/>
      </w:r>
      <w:r w:rsidRPr="000954BA">
        <w:rPr>
          <w:rStyle w:val="a3"/>
          <w:sz w:val="28"/>
          <w:szCs w:val="28"/>
        </w:rPr>
        <w:t>https://мойбизнес.рф/anticrisis/antikrizisnye-programmy-lgotnogo-kreditovaniya-msp-ot-banka-rossii</w:t>
      </w:r>
      <w:r w:rsidRPr="000954BA">
        <w:rPr>
          <w:sz w:val="28"/>
          <w:szCs w:val="28"/>
        </w:rPr>
        <w:fldChar w:fldCharType="end"/>
      </w:r>
    </w:p>
    <w:p w:rsidR="00B360CB" w:rsidRPr="000954BA" w:rsidRDefault="0054607B">
      <w:pPr>
        <w:rPr>
          <w:sz w:val="28"/>
          <w:szCs w:val="28"/>
        </w:rPr>
      </w:pPr>
      <w:hyperlink r:id="rId6" w:history="1">
        <w:r w:rsidR="00B360CB" w:rsidRPr="000954BA">
          <w:rPr>
            <w:rStyle w:val="a3"/>
            <w:sz w:val="28"/>
            <w:szCs w:val="28"/>
          </w:rPr>
          <w:t>https://fmkk.ru/</w:t>
        </w:r>
      </w:hyperlink>
    </w:p>
    <w:p w:rsidR="00B360CB" w:rsidRPr="000954BA" w:rsidRDefault="0054607B">
      <w:pPr>
        <w:rPr>
          <w:sz w:val="28"/>
          <w:szCs w:val="28"/>
        </w:rPr>
      </w:pPr>
      <w:hyperlink r:id="rId7" w:history="1">
        <w:r w:rsidR="00B360CB" w:rsidRPr="000954BA">
          <w:rPr>
            <w:rStyle w:val="a3"/>
            <w:sz w:val="28"/>
            <w:szCs w:val="28"/>
          </w:rPr>
          <w:t>https://dpp.krasnodar.ru/news/common/s/common/e/264578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54607B">
      <w:pPr>
        <w:rPr>
          <w:sz w:val="28"/>
          <w:szCs w:val="28"/>
        </w:rPr>
      </w:pPr>
      <w:hyperlink r:id="rId8" w:history="1">
        <w:r w:rsidR="00B360CB" w:rsidRPr="000954BA">
          <w:rPr>
            <w:rStyle w:val="a3"/>
            <w:sz w:val="28"/>
            <w:szCs w:val="28"/>
          </w:rPr>
          <w:t>https://kontur.ru/articles/6656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54607B">
      <w:pPr>
        <w:rPr>
          <w:sz w:val="28"/>
          <w:szCs w:val="28"/>
        </w:rPr>
      </w:pPr>
      <w:hyperlink r:id="rId9" w:history="1">
        <w:r w:rsidR="00B360CB" w:rsidRPr="000954BA">
          <w:rPr>
            <w:rStyle w:val="a3"/>
            <w:sz w:val="28"/>
            <w:szCs w:val="28"/>
          </w:rPr>
          <w:t>https://www.economy.gov.ru/material/directions/nacionalnyy_proekt_maloe_i_srednee_predprinimatelstvo_i_podderzhka_individualnoy_predprinimatelskoy_iniciativy/podderzhka_samozanyatyh/</w:t>
        </w:r>
      </w:hyperlink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sz w:val="28"/>
          <w:szCs w:val="28"/>
        </w:rPr>
        <w:t xml:space="preserve">             </w:t>
      </w:r>
      <w:r w:rsidRPr="000954BA">
        <w:rPr>
          <w:rFonts w:ascii="Times New Roman" w:hAnsi="Times New Roman" w:cs="Times New Roman"/>
          <w:sz w:val="28"/>
          <w:szCs w:val="28"/>
        </w:rPr>
        <w:t xml:space="preserve">К мерам финансовой поддержки субъектов малого и среднего предпринимательства относятся меры в виде предоставления займов, которые оказывает «Фонд микрофинансирования субъектов малого и среднего предпринимательства Краснодарского края» (далее — Фонд).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 от 0,1 до 6,5% годовых в сумме до пяти миллионов рублей сроком до трех лет. </w:t>
      </w:r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С подробными условиями предоставления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озна-комиться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на сайте Фонда</w:t>
      </w:r>
      <w:proofErr w:type="gramStart"/>
      <w:r w:rsidRPr="000954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54BA">
        <w:rPr>
          <w:rFonts w:ascii="Times New Roman" w:hAnsi="Times New Roman" w:cs="Times New Roman"/>
          <w:sz w:val="28"/>
          <w:szCs w:val="28"/>
        </w:rPr>
        <w:t xml:space="preserve"> www.fmkk.ru, тел. 8(861)298-08-08, по адресу г. Краснодар, ул. Трамвайная, д. 2/6, 5 этаж, офис 501.</w:t>
      </w:r>
    </w:p>
    <w:p w:rsidR="006501DE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Также для получения информационно-консультационной помощи объектам малого и среднего предпринимательства можно обратиться в Центр поддержки предпринимательства в Павловском районе, расположенный по адресу: 352040, Краснодарский край, Павловский район, ст. Павловская, ул. Гладкова, д. 11, тел. 8(861-91)5-49-42.</w:t>
      </w: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P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7D1028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 w:rsidRPr="006A61F0"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  <w:lastRenderedPageBreak/>
        <w:t xml:space="preserve">СТАРТ </w:t>
      </w:r>
    </w:p>
    <w:p w:rsidR="007D1028" w:rsidRPr="006A61F0" w:rsidRDefault="000954BA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>
        <w:rPr>
          <w:rFonts w:ascii="OpenSans-Regular" w:hAnsi="OpenSans-Regular"/>
          <w:color w:val="333333"/>
          <w:sz w:val="27"/>
          <w:szCs w:val="27"/>
          <w:shd w:val="clear" w:color="auto" w:fill="E9EBF0"/>
        </w:rPr>
        <w:t>Для начинающих субъектов МСП, срок регистрации которых от 1 мес.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Сумма </w:t>
      </w:r>
      <w:proofErr w:type="spell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микрозайма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,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proofErr w:type="spell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тыс</w:t>
      </w:r>
      <w:proofErr w:type="gram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.р</w:t>
      </w:r>
      <w:proofErr w:type="gram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уб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100-3000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Ставка, % годовых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2-4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Срок, мес.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7-36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Льготное погашение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  <w:t>основного долга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до 12 мес.</w:t>
      </w:r>
    </w:p>
    <w:p w:rsidR="007D1028" w:rsidRPr="006A61F0" w:rsidRDefault="00B360CB" w:rsidP="008B6783">
      <w:pPr>
        <w:numPr>
          <w:ilvl w:val="0"/>
          <w:numId w:val="1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1028" w:rsidRPr="006A61F0" w:rsidRDefault="007D1028" w:rsidP="007D1028">
      <w:p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60CB" w:rsidRPr="006A61F0">
        <w:rPr>
          <w:rFonts w:ascii="Times New Roman" w:hAnsi="Times New Roman" w:cs="Times New Roman"/>
          <w:sz w:val="24"/>
          <w:szCs w:val="24"/>
        </w:rPr>
        <w:t xml:space="preserve">    </w:t>
      </w: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3470" cy="2355850"/>
            <wp:effectExtent l="0" t="0" r="0" b="6350"/>
            <wp:docPr id="2" name="Рисунок 2" descr="Бизнес-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-обор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Бизнес-оборот</w:t>
        </w:r>
      </w:hyperlink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960" y="607504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3" name="Рисунок 3" descr="Фе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54607B" w:rsidP="007D102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Фермер</w:t>
        </w:r>
      </w:hyperlink>
    </w:p>
    <w:p w:rsidR="007D1028" w:rsidRPr="006A61F0" w:rsidRDefault="007D1028" w:rsidP="009834B1">
      <w:pPr>
        <w:shd w:val="clear" w:color="auto" w:fill="E9EBF0"/>
        <w:spacing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4,25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960" y="3897630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4" name="Рисунок 4" descr="Ново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Те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54607B" w:rsidP="007D102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spellStart"/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НовоТех</w:t>
        </w:r>
        <w:proofErr w:type="spellEnd"/>
      </w:hyperlink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5" name="Рисунок 5" descr="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рговл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54607B" w:rsidP="007D102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Торговля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7,5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960" y="547052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0"/>
            <wp:wrapSquare wrapText="bothSides"/>
            <wp:docPr id="6" name="Рисунок 6" descr="Промышл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мышленни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54607B" w:rsidP="007D102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D1028"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Промышленник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500-5000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1-4,25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7-36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9834B1" w:rsidRDefault="007D1028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3470" cy="2355850"/>
            <wp:effectExtent l="0" t="0" r="0" b="6350"/>
            <wp:docPr id="7" name="Рисунок 7" descr="С/Х Коопер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/Х Кооперати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С/Х Кооператив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A61F0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8" name="Рисунок 8" descr="Самозан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озаняты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1F0" w:rsidRPr="006A61F0" w:rsidRDefault="006A61F0" w:rsidP="006A61F0">
      <w:pPr>
        <w:rPr>
          <w:rFonts w:ascii="Times New Roman" w:hAnsi="Times New Roman" w:cs="Times New Roman"/>
          <w:sz w:val="24"/>
          <w:szCs w:val="24"/>
        </w:rPr>
      </w:pPr>
    </w:p>
    <w:p w:rsidR="006A61F0" w:rsidRPr="009834B1" w:rsidRDefault="006A61F0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tab/>
      </w:r>
      <w:hyperlink r:id="rId23" w:history="1">
        <w:proofErr w:type="spellStart"/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Самозанятый</w:t>
        </w:r>
        <w:proofErr w:type="spellEnd"/>
      </w:hyperlink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1-3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6A61F0" w:rsidRPr="006A61F0" w:rsidRDefault="006A61F0" w:rsidP="006A61F0">
      <w:pPr>
        <w:numPr>
          <w:ilvl w:val="0"/>
          <w:numId w:val="2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55850" cy="2363470"/>
            <wp:effectExtent l="0" t="0" r="6350" b="0"/>
            <wp:docPr id="9" name="Рисунок 9" descr="Сделано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делано на Кубан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Сделано на Кубани</w:t>
        </w:r>
      </w:hyperlink>
    </w:p>
    <w:p w:rsidR="006A61F0" w:rsidRPr="006A61F0" w:rsidRDefault="006A61F0" w:rsidP="006A61F0">
      <w:pPr>
        <w:shd w:val="clear" w:color="auto" w:fill="E9EBF0"/>
        <w:spacing w:line="450" w:lineRule="atLeast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</w:t>
      </w:r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.р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t>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1-2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B360CB" w:rsidRPr="006A61F0" w:rsidRDefault="00B360CB" w:rsidP="007D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B360CB" w:rsidRPr="006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7F5"/>
    <w:multiLevelType w:val="multilevel"/>
    <w:tmpl w:val="7AD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F1158"/>
    <w:multiLevelType w:val="multilevel"/>
    <w:tmpl w:val="09E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CB"/>
    <w:rsid w:val="000954BA"/>
    <w:rsid w:val="0054607B"/>
    <w:rsid w:val="006501DE"/>
    <w:rsid w:val="006A61F0"/>
    <w:rsid w:val="007D1028"/>
    <w:rsid w:val="009834B1"/>
    <w:rsid w:val="00A5156B"/>
    <w:rsid w:val="00B360CB"/>
    <w:rsid w:val="00C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50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1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0717185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710033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8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0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1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7212502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91078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542673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1075457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0997609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812852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589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7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67238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3625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521">
                  <w:marLeft w:val="15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797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53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76090322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6041940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677003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293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1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39122646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14665860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05630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8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5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8864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5259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0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32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578951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9926966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944800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53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  <w:divsChild>
                <w:div w:id="82293825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1788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7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40738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6656" TargetMode="External"/><Relationship Id="rId13" Type="http://schemas.openxmlformats.org/officeDocument/2006/relationships/hyperlink" Target="https://fmkk.ru/types/fermer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fmkk.ru/types/s_kh_kooperativ/" TargetMode="External"/><Relationship Id="rId7" Type="http://schemas.openxmlformats.org/officeDocument/2006/relationships/hyperlink" Target="https://dpp.krasnodar.ru/news/common/s/common/e/26457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fmkk.ru/types/torgovlya/" TargetMode="External"/><Relationship Id="rId25" Type="http://schemas.openxmlformats.org/officeDocument/2006/relationships/hyperlink" Target="https://fmkk.ru/types/sdelano_na_kubani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fmkk.ru/" TargetMode="External"/><Relationship Id="rId11" Type="http://schemas.openxmlformats.org/officeDocument/2006/relationships/hyperlink" Target="https://fmkk.ru/types/biznes_oborot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fmkk.ru/types/novotekh/" TargetMode="External"/><Relationship Id="rId23" Type="http://schemas.openxmlformats.org/officeDocument/2006/relationships/hyperlink" Target="https://fmkk.ru/types/samozanyatyy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fmkk.ru/types/promyshlen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nomy.gov.ru/material/directions/nacionalnyy_proekt_maloe_i_srednee_predprinimatelstvo_i_podderzhka_individualnoy_predprinimatelskoy_iniciativy/podderzhka_samozanyatyh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2023-02-09T10:21:00Z</dcterms:created>
  <dcterms:modified xsi:type="dcterms:W3CDTF">2023-02-09T10:21:00Z</dcterms:modified>
</cp:coreProperties>
</file>