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99" w:rsidRPr="001A1999" w:rsidRDefault="001A1999" w:rsidP="001A1999">
      <w:pPr>
        <w:spacing w:after="0" w:line="0" w:lineRule="auto"/>
        <w:jc w:val="both"/>
        <w:outlineLvl w:val="1"/>
        <w:rPr>
          <w:rFonts w:ascii="Arial" w:eastAsia="Times New Roman" w:hAnsi="Arial" w:cs="Arial"/>
          <w:b/>
          <w:bCs/>
          <w:color w:val="FF6000"/>
          <w:sz w:val="30"/>
          <w:szCs w:val="30"/>
          <w:lang w:eastAsia="ru-RU"/>
        </w:rPr>
      </w:pPr>
      <w:r w:rsidRPr="001A1999">
        <w:rPr>
          <w:rFonts w:ascii="Arial" w:eastAsia="Times New Roman" w:hAnsi="Arial" w:cs="Arial"/>
          <w:b/>
          <w:bCs/>
          <w:color w:val="FF6000"/>
          <w:sz w:val="30"/>
          <w:szCs w:val="30"/>
          <w:lang w:eastAsia="ru-RU"/>
        </w:rPr>
        <w:fldChar w:fldCharType="begin"/>
      </w:r>
      <w:r w:rsidRPr="001A1999">
        <w:rPr>
          <w:rFonts w:ascii="Arial" w:eastAsia="Times New Roman" w:hAnsi="Arial" w:cs="Arial"/>
          <w:b/>
          <w:bCs/>
          <w:color w:val="FF6000"/>
          <w:sz w:val="30"/>
          <w:szCs w:val="30"/>
          <w:lang w:eastAsia="ru-RU"/>
        </w:rPr>
        <w:instrText xml:space="preserve"> HYPERLINK "http://staroleushk.ru/index.php/munitsipalnye-pravovye-akty/poryadok-obzhalovaniya-normativnykh-aktov" </w:instrText>
      </w:r>
      <w:r w:rsidRPr="001A1999">
        <w:rPr>
          <w:rFonts w:ascii="Arial" w:eastAsia="Times New Roman" w:hAnsi="Arial" w:cs="Arial"/>
          <w:b/>
          <w:bCs/>
          <w:color w:val="FF6000"/>
          <w:sz w:val="30"/>
          <w:szCs w:val="30"/>
          <w:lang w:eastAsia="ru-RU"/>
        </w:rPr>
        <w:fldChar w:fldCharType="separate"/>
      </w:r>
      <w:r w:rsidRPr="001A1999">
        <w:rPr>
          <w:rFonts w:ascii="Arial" w:eastAsia="Times New Roman" w:hAnsi="Arial" w:cs="Arial"/>
          <w:b/>
          <w:bCs/>
          <w:color w:val="FF6000"/>
          <w:sz w:val="30"/>
          <w:szCs w:val="30"/>
          <w:lang w:eastAsia="ru-RU"/>
        </w:rPr>
        <w:t>Порядок обжалования нормативных актов</w:t>
      </w:r>
      <w:r w:rsidRPr="001A1999">
        <w:rPr>
          <w:rFonts w:ascii="Arial" w:eastAsia="Times New Roman" w:hAnsi="Arial" w:cs="Arial"/>
          <w:b/>
          <w:bCs/>
          <w:color w:val="FF6000"/>
          <w:sz w:val="30"/>
          <w:szCs w:val="30"/>
          <w:lang w:eastAsia="ru-RU"/>
        </w:rPr>
        <w:fldChar w:fldCharType="end"/>
      </w:r>
    </w:p>
    <w:p w:rsidR="001A1999" w:rsidRDefault="001A1999" w:rsidP="001A1999">
      <w:pPr>
        <w:spacing w:after="150" w:line="273"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ПОРЯДОК ОБЖАЛОВАНИЯ НОРМАТИВНЫХ АКТОВ</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Гражданин, считающий, что его права и законные интересы нарушены нормативным правовым актом или правовым актом, не содержащим нормы права, органов местного самоуправления, вправе обратиться в суд для разрешения вопроса о его спорности и отмене.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Кодекс административного судопроизводства Российской Федерации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от 8 марта 2015 г. № 21-ФЗ</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Раздел IV</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Особенности производства по отдельным категориям административных дел</w:t>
      </w:r>
      <w:r>
        <w:rPr>
          <w:rFonts w:ascii="Arial" w:eastAsia="Times New Roman" w:hAnsi="Arial" w:cs="Arial"/>
          <w:color w:val="000000"/>
          <w:sz w:val="21"/>
          <w:szCs w:val="21"/>
          <w:lang w:eastAsia="ru-RU"/>
        </w:rPr>
        <w:t xml:space="preserve">. </w:t>
      </w:r>
      <w:r w:rsidRPr="001A1999">
        <w:rPr>
          <w:rFonts w:ascii="Arial" w:eastAsia="Times New Roman" w:hAnsi="Arial" w:cs="Arial"/>
          <w:color w:val="000000"/>
          <w:sz w:val="21"/>
          <w:szCs w:val="21"/>
          <w:lang w:eastAsia="ru-RU"/>
        </w:rPr>
        <w:t>Глава 21. Производство по административным делам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208</w:t>
      </w:r>
      <w:r w:rsidRPr="001A1999">
        <w:rPr>
          <w:rFonts w:ascii="Arial" w:eastAsia="Times New Roman" w:hAnsi="Arial" w:cs="Arial"/>
          <w:color w:val="000000"/>
          <w:sz w:val="21"/>
          <w:szCs w:val="21"/>
          <w:lang w:eastAsia="ru-RU"/>
        </w:rPr>
        <w:t>. Предъявление административного искового заявления о признании нормативного правового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w:t>
      </w:r>
      <w:r w:rsidRPr="001A1999">
        <w:rPr>
          <w:rFonts w:ascii="Arial" w:eastAsia="Times New Roman" w:hAnsi="Arial" w:cs="Arial"/>
          <w:color w:val="000000"/>
          <w:sz w:val="21"/>
          <w:szCs w:val="21"/>
          <w:lang w:eastAsia="ru-RU"/>
        </w:rPr>
        <w:lastRenderedPageBreak/>
        <w:t>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По делам об оспаривании нормативных правовых актов судом не могут быть приняты встречные административные исковые требования.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209</w:t>
      </w:r>
      <w:r w:rsidRPr="001A1999">
        <w:rPr>
          <w:rFonts w:ascii="Arial" w:eastAsia="Times New Roman" w:hAnsi="Arial" w:cs="Arial"/>
          <w:color w:val="000000"/>
          <w:sz w:val="21"/>
          <w:szCs w:val="21"/>
          <w:lang w:eastAsia="ru-RU"/>
        </w:rPr>
        <w:t>.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Форма административного искового заявления должна соответствовать требованиям, предусмотренным частью 1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В административном исковом заявлении об оспаривании нормативного правового акта должны быть указаны: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сведения, предусмотренные пунктами 1, 2, 4 и 8 части 2 и частью 6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3) наименование, номер, дата </w:t>
      </w:r>
      <w:proofErr w:type="gramStart"/>
      <w:r w:rsidRPr="001A1999">
        <w:rPr>
          <w:rFonts w:ascii="Arial" w:eastAsia="Times New Roman" w:hAnsi="Arial" w:cs="Arial"/>
          <w:color w:val="000000"/>
          <w:sz w:val="21"/>
          <w:szCs w:val="21"/>
          <w:lang w:eastAsia="ru-RU"/>
        </w:rPr>
        <w:t>принятия</w:t>
      </w:r>
      <w:proofErr w:type="gramEnd"/>
      <w:r w:rsidRPr="001A1999">
        <w:rPr>
          <w:rFonts w:ascii="Arial" w:eastAsia="Times New Roman" w:hAnsi="Arial" w:cs="Arial"/>
          <w:color w:val="000000"/>
          <w:sz w:val="21"/>
          <w:szCs w:val="21"/>
          <w:lang w:eastAsia="ru-RU"/>
        </w:rPr>
        <w:t xml:space="preserve"> оспариваемого нормативного правового акта, источник и дата его опубликования;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ходатайства, обусловленные невозможностью приобщения каких-либо документов из числа указанных в части 3 настоящей статьи;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b/>
          <w:bCs/>
          <w:color w:val="000000"/>
          <w:sz w:val="21"/>
          <w:szCs w:val="21"/>
          <w:lang w:eastAsia="ru-RU"/>
        </w:rPr>
        <w:t>Статья 210</w:t>
      </w:r>
      <w:r w:rsidRPr="001A1999">
        <w:rPr>
          <w:rFonts w:ascii="Arial" w:eastAsia="Times New Roman" w:hAnsi="Arial" w:cs="Arial"/>
          <w:color w:val="000000"/>
          <w:sz w:val="21"/>
          <w:szCs w:val="21"/>
          <w:lang w:eastAsia="ru-RU"/>
        </w:rPr>
        <w:t>.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211</w:t>
      </w:r>
      <w:r w:rsidRPr="001A1999">
        <w:rPr>
          <w:rFonts w:ascii="Arial" w:eastAsia="Times New Roman" w:hAnsi="Arial" w:cs="Arial"/>
          <w:color w:val="000000"/>
          <w:sz w:val="21"/>
          <w:szCs w:val="21"/>
          <w:lang w:eastAsia="ru-RU"/>
        </w:rPr>
        <w:t>. Меры предварительной защиты по административному иску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1A1999">
        <w:rPr>
          <w:rFonts w:ascii="Arial" w:eastAsia="Times New Roman" w:hAnsi="Arial" w:cs="Arial"/>
          <w:color w:val="000000"/>
          <w:sz w:val="21"/>
          <w:szCs w:val="21"/>
          <w:lang w:eastAsia="ru-RU"/>
        </w:rPr>
        <w:t>применения</w:t>
      </w:r>
      <w:proofErr w:type="gramEnd"/>
      <w:r w:rsidRPr="001A1999">
        <w:rPr>
          <w:rFonts w:ascii="Arial" w:eastAsia="Times New Roman" w:hAnsi="Arial" w:cs="Arial"/>
          <w:color w:val="000000"/>
          <w:sz w:val="21"/>
          <w:szCs w:val="21"/>
          <w:lang w:eastAsia="ru-RU"/>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212</w:t>
      </w:r>
      <w:r w:rsidRPr="001A1999">
        <w:rPr>
          <w:rFonts w:ascii="Arial" w:eastAsia="Times New Roman" w:hAnsi="Arial" w:cs="Arial"/>
          <w:color w:val="000000"/>
          <w:sz w:val="21"/>
          <w:szCs w:val="21"/>
          <w:lang w:eastAsia="ru-RU"/>
        </w:rPr>
        <w:t>. Объединение в одно производство административных дел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w:t>
      </w:r>
      <w:r w:rsidRPr="001A1999">
        <w:rPr>
          <w:rFonts w:ascii="Arial" w:eastAsia="Times New Roman" w:hAnsi="Arial" w:cs="Arial"/>
          <w:color w:val="000000"/>
          <w:sz w:val="21"/>
          <w:szCs w:val="21"/>
          <w:lang w:eastAsia="ru-RU"/>
        </w:rPr>
        <w:lastRenderedPageBreak/>
        <w:t>об оспаривании одного и того же нормативного правового акта, а также об оспаривании разных положений этого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213</w:t>
      </w:r>
      <w:r w:rsidRPr="001A1999">
        <w:rPr>
          <w:rFonts w:ascii="Arial" w:eastAsia="Times New Roman" w:hAnsi="Arial" w:cs="Arial"/>
          <w:color w:val="000000"/>
          <w:sz w:val="21"/>
          <w:szCs w:val="21"/>
          <w:lang w:eastAsia="ru-RU"/>
        </w:rPr>
        <w:t>. Судебное разбирательство по административным делам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w:t>
      </w:r>
      <w:r w:rsidRPr="001A1999">
        <w:rPr>
          <w:rFonts w:ascii="Arial" w:eastAsia="Times New Roman" w:hAnsi="Arial" w:cs="Arial"/>
          <w:color w:val="000000"/>
          <w:sz w:val="21"/>
          <w:szCs w:val="21"/>
          <w:lang w:eastAsia="ru-RU"/>
        </w:rPr>
        <w:lastRenderedPageBreak/>
        <w:t>акта недействующим, и выясняет обстоятельства, указанные в части 8 настоящей статьи, в полном объеме.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При рассмотрении административного дела об оспаривании нормативного правового акта суд выясняет: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соблюдены ли требования нормативных правовых актов, устанавливающих: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а) полномочия органа, организации, должностного лица на принятие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б) форму и вид, в которых орган, организация, должностное лицо вправе принимать нормативные правовые акты;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в) процедуру </w:t>
      </w:r>
      <w:proofErr w:type="gramStart"/>
      <w:r w:rsidRPr="001A1999">
        <w:rPr>
          <w:rFonts w:ascii="Arial" w:eastAsia="Times New Roman" w:hAnsi="Arial" w:cs="Arial"/>
          <w:color w:val="000000"/>
          <w:sz w:val="21"/>
          <w:szCs w:val="21"/>
          <w:lang w:eastAsia="ru-RU"/>
        </w:rPr>
        <w:t>принятия</w:t>
      </w:r>
      <w:proofErr w:type="gramEnd"/>
      <w:r w:rsidRPr="001A1999">
        <w:rPr>
          <w:rFonts w:ascii="Arial" w:eastAsia="Times New Roman" w:hAnsi="Arial" w:cs="Arial"/>
          <w:color w:val="000000"/>
          <w:sz w:val="21"/>
          <w:szCs w:val="21"/>
          <w:lang w:eastAsia="ru-RU"/>
        </w:rPr>
        <w:t xml:space="preserve"> оспариваемого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соответствие оспариваемого нормативного правового акта или его части нормативным правовым актам, имеющим большую юридическую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12. Соглашение о примирении сторон по административному делу об оспаривании нормативного правового акта не может быть утверждено.</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214</w:t>
      </w:r>
      <w:r w:rsidRPr="001A1999">
        <w:rPr>
          <w:rFonts w:ascii="Arial" w:eastAsia="Times New Roman" w:hAnsi="Arial" w:cs="Arial"/>
          <w:color w:val="000000"/>
          <w:sz w:val="21"/>
          <w:szCs w:val="21"/>
          <w:lang w:eastAsia="ru-RU"/>
        </w:rPr>
        <w:t>. Прекращение производства по административному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t>2. Суд также вправе прекратить производство по административному делу об оспаривании нормативного правового акта в случае, если: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r w:rsidRPr="001A1999">
        <w:rPr>
          <w:rFonts w:ascii="Arial" w:eastAsia="Times New Roman" w:hAnsi="Arial" w:cs="Arial"/>
          <w:color w:val="000000"/>
          <w:sz w:val="21"/>
          <w:szCs w:val="21"/>
          <w:lang w:eastAsia="ru-RU"/>
        </w:rPr>
        <w:b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215</w:t>
      </w:r>
      <w:r w:rsidRPr="001A1999">
        <w:rPr>
          <w:rFonts w:ascii="Arial" w:eastAsia="Times New Roman" w:hAnsi="Arial" w:cs="Arial"/>
          <w:color w:val="000000"/>
          <w:sz w:val="21"/>
          <w:szCs w:val="21"/>
          <w:lang w:eastAsia="ru-RU"/>
        </w:rPr>
        <w:t>. Решение суда по административному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В резолютивной части решения суда по административному делу об оспаривании нормативного правового акта должны содержаться: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w:t>
      </w:r>
      <w:r w:rsidRPr="001A1999">
        <w:rPr>
          <w:rFonts w:ascii="Arial" w:eastAsia="Times New Roman" w:hAnsi="Arial" w:cs="Arial"/>
          <w:color w:val="000000"/>
          <w:sz w:val="21"/>
          <w:szCs w:val="21"/>
          <w:lang w:eastAsia="ru-RU"/>
        </w:rPr>
        <w:lastRenderedPageBreak/>
        <w:t>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сведения, указанные в пунктах 4 и 5 части 6 статьи 180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216</w:t>
      </w:r>
      <w:r w:rsidRPr="001A1999">
        <w:rPr>
          <w:rFonts w:ascii="Arial" w:eastAsia="Times New Roman" w:hAnsi="Arial" w:cs="Arial"/>
          <w:color w:val="000000"/>
          <w:sz w:val="21"/>
          <w:szCs w:val="21"/>
          <w:lang w:eastAsia="ru-RU"/>
        </w:rPr>
        <w:t>. Последствия признания нормативного правового акта не действующим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1A1999">
        <w:rPr>
          <w:rFonts w:ascii="Arial" w:eastAsia="Times New Roman" w:hAnsi="Arial" w:cs="Arial"/>
          <w:color w:val="000000"/>
          <w:sz w:val="21"/>
          <w:szCs w:val="21"/>
          <w:lang w:eastAsia="ru-RU"/>
        </w:rPr>
        <w:t>урегулированность</w:t>
      </w:r>
      <w:proofErr w:type="spellEnd"/>
      <w:r w:rsidRPr="001A1999">
        <w:rPr>
          <w:rFonts w:ascii="Arial" w:eastAsia="Times New Roman" w:hAnsi="Arial" w:cs="Arial"/>
          <w:color w:val="000000"/>
          <w:sz w:val="21"/>
          <w:szCs w:val="21"/>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w:t>
      </w:r>
      <w:r w:rsidRPr="001A1999">
        <w:rPr>
          <w:rFonts w:ascii="Arial" w:eastAsia="Times New Roman" w:hAnsi="Arial" w:cs="Arial"/>
          <w:color w:val="000000"/>
          <w:sz w:val="21"/>
          <w:szCs w:val="21"/>
          <w:lang w:eastAsia="ru-RU"/>
        </w:rPr>
        <w:lastRenderedPageBreak/>
        <w:t>административного ответчика против проведения процедуры упрощенного (письменного) производства судебное разбирательство проводится устно.</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217</w:t>
      </w:r>
      <w:r w:rsidRPr="001A1999">
        <w:rPr>
          <w:rFonts w:ascii="Arial" w:eastAsia="Times New Roman" w:hAnsi="Arial" w:cs="Arial"/>
          <w:color w:val="000000"/>
          <w:sz w:val="21"/>
          <w:szCs w:val="21"/>
          <w:lang w:eastAsia="ru-RU"/>
        </w:rPr>
        <w:t>. Обжалование вступившего в законную силу решения суда по административному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218.</w:t>
      </w:r>
      <w:r w:rsidRPr="001A1999">
        <w:rPr>
          <w:rFonts w:ascii="Arial" w:eastAsia="Times New Roman" w:hAnsi="Arial" w:cs="Arial"/>
          <w:color w:val="000000"/>
          <w:sz w:val="21"/>
          <w:szCs w:val="21"/>
          <w:lang w:eastAsia="ru-RU"/>
        </w:rPr>
        <w:t>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w:t>
      </w:r>
      <w:r w:rsidRPr="001A1999">
        <w:rPr>
          <w:rFonts w:ascii="Arial" w:eastAsia="Times New Roman" w:hAnsi="Arial" w:cs="Arial"/>
          <w:color w:val="000000"/>
          <w:sz w:val="21"/>
          <w:szCs w:val="21"/>
          <w:lang w:eastAsia="ru-RU"/>
        </w:rPr>
        <w:lastRenderedPageBreak/>
        <w:t>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Административные исковые заявления подаются в суд по правилам подсудности, установленным главой 2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219</w:t>
      </w:r>
      <w:r w:rsidRPr="001A1999">
        <w:rPr>
          <w:rFonts w:ascii="Arial" w:eastAsia="Times New Roman" w:hAnsi="Arial" w:cs="Arial"/>
          <w:color w:val="000000"/>
          <w:sz w:val="21"/>
          <w:szCs w:val="21"/>
          <w:lang w:eastAsia="ru-RU"/>
        </w:rPr>
        <w:t>. Срок обращения с административным исковым заявлением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Несвоевременное рассмотрение или не рассмотрение</w:t>
      </w:r>
      <w:bookmarkStart w:id="0" w:name="_GoBack"/>
      <w:bookmarkEnd w:id="0"/>
      <w:r w:rsidRPr="001A1999">
        <w:rPr>
          <w:rFonts w:ascii="Arial" w:eastAsia="Times New Roman" w:hAnsi="Arial" w:cs="Arial"/>
          <w:color w:val="000000"/>
          <w:sz w:val="21"/>
          <w:szCs w:val="21"/>
          <w:lang w:eastAsia="ru-RU"/>
        </w:rPr>
        <w:t xml:space="preserve"> жалобы вышестоящим органом, </w:t>
      </w:r>
      <w:r w:rsidRPr="001A1999">
        <w:rPr>
          <w:rFonts w:ascii="Arial" w:eastAsia="Times New Roman" w:hAnsi="Arial" w:cs="Arial"/>
          <w:color w:val="000000"/>
          <w:sz w:val="21"/>
          <w:szCs w:val="21"/>
          <w:lang w:eastAsia="ru-RU"/>
        </w:rPr>
        <w:lastRenderedPageBreak/>
        <w:t>вышестоящим должностным лицом свидетельствует о наличии уважительной причины пропуска срока обращения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8. Пропуск срока обращения в суд без уважительной причины, а также невозможность </w:t>
      </w:r>
      <w:proofErr w:type="gramStart"/>
      <w:r w:rsidRPr="001A1999">
        <w:rPr>
          <w:rFonts w:ascii="Arial" w:eastAsia="Times New Roman" w:hAnsi="Arial" w:cs="Arial"/>
          <w:color w:val="000000"/>
          <w:sz w:val="21"/>
          <w:szCs w:val="21"/>
          <w:lang w:eastAsia="ru-RU"/>
        </w:rPr>
        <w:t>восстановления</w:t>
      </w:r>
      <w:proofErr w:type="gramEnd"/>
      <w:r w:rsidRPr="001A1999">
        <w:rPr>
          <w:rFonts w:ascii="Arial" w:eastAsia="Times New Roman" w:hAnsi="Arial" w:cs="Arial"/>
          <w:color w:val="000000"/>
          <w:sz w:val="21"/>
          <w:szCs w:val="21"/>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220</w:t>
      </w:r>
      <w:r w:rsidRPr="001A1999">
        <w:rPr>
          <w:rFonts w:ascii="Arial" w:eastAsia="Times New Roman" w:hAnsi="Arial" w:cs="Arial"/>
          <w:color w:val="000000"/>
          <w:sz w:val="21"/>
          <w:szCs w:val="21"/>
          <w:lang w:eastAsia="ru-RU"/>
        </w:rPr>
        <w:t>.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Форма административного искового заявления должна соответствовать требованиям, предусмотренным частью 1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сведения, предусмотренные пунктами 1, 2, 8 и 9 части 2 и частью 6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наименование, номер, дата принятия оспариваемого решения, дата и место совершения оспариваемого действия (бездействия);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нормативные правовые акты и их положения, на соответствие которым надлежит проверить оспариваемые решение, действие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сведения о невозможности приложения к административному исковому заявлению каких-</w:t>
      </w:r>
      <w:r w:rsidRPr="001A1999">
        <w:rPr>
          <w:rFonts w:ascii="Arial" w:eastAsia="Times New Roman" w:hAnsi="Arial" w:cs="Arial"/>
          <w:color w:val="000000"/>
          <w:sz w:val="21"/>
          <w:szCs w:val="21"/>
          <w:lang w:eastAsia="ru-RU"/>
        </w:rPr>
        <w:lastRenderedPageBreak/>
        <w:t>либо документов из числа указанных в части 3 настоящей статьи и соответствующие ходатайства;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221</w:t>
      </w:r>
      <w:r w:rsidRPr="001A1999">
        <w:rPr>
          <w:rFonts w:ascii="Arial" w:eastAsia="Times New Roman" w:hAnsi="Arial" w:cs="Arial"/>
          <w:color w:val="000000"/>
          <w:sz w:val="21"/>
          <w:szCs w:val="21"/>
          <w:lang w:eastAsia="ru-RU"/>
        </w:rPr>
        <w:t>.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222</w:t>
      </w:r>
      <w:r w:rsidRPr="001A1999">
        <w:rPr>
          <w:rFonts w:ascii="Arial" w:eastAsia="Times New Roman" w:hAnsi="Arial" w:cs="Arial"/>
          <w:color w:val="000000"/>
          <w:sz w:val="21"/>
          <w:szCs w:val="21"/>
          <w:lang w:eastAsia="ru-RU"/>
        </w:rPr>
        <w:t>.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223</w:t>
      </w:r>
      <w:r w:rsidRPr="001A1999">
        <w:rPr>
          <w:rFonts w:ascii="Arial" w:eastAsia="Times New Roman" w:hAnsi="Arial" w:cs="Arial"/>
          <w:color w:val="000000"/>
          <w:sz w:val="21"/>
          <w:szCs w:val="21"/>
          <w:lang w:eastAsia="ru-RU"/>
        </w:rPr>
        <w:t>.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224</w:t>
      </w:r>
      <w:r w:rsidRPr="001A1999">
        <w:rPr>
          <w:rFonts w:ascii="Arial" w:eastAsia="Times New Roman" w:hAnsi="Arial" w:cs="Arial"/>
          <w:color w:val="000000"/>
          <w:sz w:val="21"/>
          <w:szCs w:val="21"/>
          <w:lang w:eastAsia="ru-RU"/>
        </w:rPr>
        <w:t>.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225</w:t>
      </w:r>
      <w:r w:rsidRPr="001A1999">
        <w:rPr>
          <w:rFonts w:ascii="Arial" w:eastAsia="Times New Roman" w:hAnsi="Arial" w:cs="Arial"/>
          <w:color w:val="000000"/>
          <w:sz w:val="21"/>
          <w:szCs w:val="21"/>
          <w:lang w:eastAsia="ru-RU"/>
        </w:rPr>
        <w:t>.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r>
      <w:r w:rsidRPr="001A1999">
        <w:rPr>
          <w:rFonts w:ascii="Arial" w:eastAsia="Times New Roman" w:hAnsi="Arial" w:cs="Arial"/>
          <w:b/>
          <w:bCs/>
          <w:color w:val="000000"/>
          <w:sz w:val="21"/>
          <w:szCs w:val="21"/>
          <w:lang w:eastAsia="ru-RU"/>
        </w:rPr>
        <w:t>Статья 226</w:t>
      </w:r>
      <w:r w:rsidRPr="001A1999">
        <w:rPr>
          <w:rFonts w:ascii="Arial" w:eastAsia="Times New Roman" w:hAnsi="Arial" w:cs="Arial"/>
          <w:color w:val="000000"/>
          <w:sz w:val="21"/>
          <w:szCs w:val="21"/>
          <w:lang w:eastAsia="ru-RU"/>
        </w:rPr>
        <w:t>.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w:t>
      </w:r>
      <w:r w:rsidRPr="001A1999">
        <w:rPr>
          <w:rFonts w:ascii="Arial" w:eastAsia="Times New Roman" w:hAnsi="Arial" w:cs="Arial"/>
          <w:color w:val="000000"/>
          <w:sz w:val="21"/>
          <w:szCs w:val="21"/>
          <w:lang w:eastAsia="ru-RU"/>
        </w:rPr>
        <w:lastRenderedPageBreak/>
        <w:t>и в случае их неявки наложить судебный штраф в порядке и размере, установленных статьями 122 и 123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соблюдены ли сроки обращения в суд;</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соблюдены ли требования нормативных правовых актов, устанавливающих: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а) полномочия органа, организации, лица, наделенных государственными </w:t>
      </w:r>
      <w:proofErr w:type="spellStart"/>
      <w:r w:rsidRPr="001A1999">
        <w:rPr>
          <w:rFonts w:ascii="Arial" w:eastAsia="Times New Roman" w:hAnsi="Arial" w:cs="Arial"/>
          <w:color w:val="000000"/>
          <w:sz w:val="21"/>
          <w:szCs w:val="21"/>
          <w:lang w:eastAsia="ru-RU"/>
        </w:rPr>
        <w:t>илииными</w:t>
      </w:r>
      <w:proofErr w:type="spellEnd"/>
      <w:r w:rsidRPr="001A1999">
        <w:rPr>
          <w:rFonts w:ascii="Arial" w:eastAsia="Times New Roman" w:hAnsi="Arial" w:cs="Arial"/>
          <w:color w:val="000000"/>
          <w:sz w:val="21"/>
          <w:szCs w:val="21"/>
          <w:lang w:eastAsia="ru-RU"/>
        </w:rPr>
        <w:t xml:space="preserve"> публичными полномочиями, на принятие оспариваемого решения, совершение оспариваемого действия (бездействия);</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11. Обязанность доказывания обстоятельств, указанных в пунктах 1 и 2 части 9 настоящей </w:t>
      </w:r>
      <w:r w:rsidRPr="001A1999">
        <w:rPr>
          <w:rFonts w:ascii="Arial" w:eastAsia="Times New Roman" w:hAnsi="Arial" w:cs="Arial"/>
          <w:color w:val="000000"/>
          <w:sz w:val="21"/>
          <w:szCs w:val="21"/>
          <w:lang w:eastAsia="ru-RU"/>
        </w:rPr>
        <w:lastRenderedPageBreak/>
        <w:t>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1A1999">
        <w:rPr>
          <w:rFonts w:ascii="Arial" w:eastAsia="Times New Roman" w:hAnsi="Arial" w:cs="Arial"/>
          <w:color w:val="000000"/>
          <w:sz w:val="21"/>
          <w:szCs w:val="21"/>
          <w:lang w:eastAsia="ru-RU"/>
        </w:rPr>
        <w:t>истребуемые</w:t>
      </w:r>
      <w:proofErr w:type="spellEnd"/>
      <w:r w:rsidRPr="001A1999">
        <w:rPr>
          <w:rFonts w:ascii="Arial" w:eastAsia="Times New Roman" w:hAnsi="Arial" w:cs="Arial"/>
          <w:color w:val="000000"/>
          <w:sz w:val="21"/>
          <w:szCs w:val="21"/>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об отказе в удовлетворении заявленных требований о признании оспариваемых решения, действия (бездействия) незаконными.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В резолютивной части решения по административному делу об оспаривании решения, действия (бездействия) должны содержаться: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w:t>
      </w:r>
      <w:r w:rsidRPr="001A1999">
        <w:rPr>
          <w:rFonts w:ascii="Arial" w:eastAsia="Times New Roman" w:hAnsi="Arial" w:cs="Arial"/>
          <w:color w:val="000000"/>
          <w:sz w:val="21"/>
          <w:szCs w:val="21"/>
          <w:lang w:eastAsia="ru-RU"/>
        </w:rPr>
        <w:lastRenderedPageBreak/>
        <w:t>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сведения, указанные в пунктах 4 и 5 части 6 статьи 180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указание на необходимость опубликования решения суда в определенном официальном печатном издании в установленный судом срок.</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xml:space="preserve">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w:t>
      </w:r>
      <w:r w:rsidRPr="001A1999">
        <w:rPr>
          <w:rFonts w:ascii="Arial" w:eastAsia="Times New Roman" w:hAnsi="Arial" w:cs="Arial"/>
          <w:color w:val="000000"/>
          <w:sz w:val="21"/>
          <w:szCs w:val="21"/>
          <w:lang w:eastAsia="ru-RU"/>
        </w:rPr>
        <w:lastRenderedPageBreak/>
        <w:t>орган, организацию или вышестоящим в порядке подчиненности лицу, прокурору, другим лицам.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228</w:t>
      </w:r>
      <w:r w:rsidRPr="001A1999">
        <w:rPr>
          <w:rFonts w:ascii="Arial" w:eastAsia="Times New Roman" w:hAnsi="Arial" w:cs="Arial"/>
          <w:color w:val="000000"/>
          <w:sz w:val="21"/>
          <w:szCs w:val="21"/>
          <w:lang w:eastAsia="ru-RU"/>
        </w:rPr>
        <w:t>.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Арбитражный процессуальный кодекс Российской Федерации от 24 июля 2002 года № 95-ФЗ (АПК РФ) (с изменениями и дополнениями)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Раздел III</w:t>
      </w:r>
      <w:r w:rsidRPr="001A1999">
        <w:rPr>
          <w:rFonts w:ascii="Arial" w:eastAsia="Times New Roman" w:hAnsi="Arial" w:cs="Arial"/>
          <w:color w:val="000000"/>
          <w:sz w:val="21"/>
          <w:szCs w:val="21"/>
          <w:lang w:eastAsia="ru-RU"/>
        </w:rPr>
        <w:t>. Производство в арбитражном суде первой инстанции по делам, возникающим из административных и иных публичных правоотношений (</w:t>
      </w:r>
      <w:proofErr w:type="spellStart"/>
      <w:r w:rsidRPr="001A1999">
        <w:rPr>
          <w:rFonts w:ascii="Arial" w:eastAsia="Times New Roman" w:hAnsi="Arial" w:cs="Arial"/>
          <w:color w:val="000000"/>
          <w:sz w:val="21"/>
          <w:szCs w:val="21"/>
          <w:lang w:eastAsia="ru-RU"/>
        </w:rPr>
        <w:t>ст.ст</w:t>
      </w:r>
      <w:proofErr w:type="spellEnd"/>
      <w:r w:rsidRPr="001A1999">
        <w:rPr>
          <w:rFonts w:ascii="Arial" w:eastAsia="Times New Roman" w:hAnsi="Arial" w:cs="Arial"/>
          <w:color w:val="000000"/>
          <w:sz w:val="21"/>
          <w:szCs w:val="21"/>
          <w:lang w:eastAsia="ru-RU"/>
        </w:rPr>
        <w:t>. 189 - 216)</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Глава 23. Рассмотрение дел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r>
      <w:r w:rsidRPr="001A1999">
        <w:rPr>
          <w:rFonts w:ascii="Arial" w:eastAsia="Times New Roman" w:hAnsi="Arial" w:cs="Arial"/>
          <w:b/>
          <w:bCs/>
          <w:color w:val="000000"/>
          <w:sz w:val="21"/>
          <w:szCs w:val="21"/>
          <w:lang w:eastAsia="ru-RU"/>
        </w:rPr>
        <w:t>Статья 191</w:t>
      </w:r>
      <w:r w:rsidRPr="001A1999">
        <w:rPr>
          <w:rFonts w:ascii="Arial" w:eastAsia="Times New Roman" w:hAnsi="Arial" w:cs="Arial"/>
          <w:color w:val="000000"/>
          <w:sz w:val="21"/>
          <w:szCs w:val="21"/>
          <w:lang w:eastAsia="ru-RU"/>
        </w:rPr>
        <w:t>. Порядок рассмотрения дел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192</w:t>
      </w:r>
      <w:r w:rsidRPr="001A1999">
        <w:rPr>
          <w:rFonts w:ascii="Arial" w:eastAsia="Times New Roman" w:hAnsi="Arial" w:cs="Arial"/>
          <w:color w:val="000000"/>
          <w:sz w:val="21"/>
          <w:szCs w:val="21"/>
          <w:lang w:eastAsia="ru-RU"/>
        </w:rPr>
        <w:t>. Право на обращение в арбитражный суд с заявлением о признании нормативного правового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193</w:t>
      </w:r>
      <w:r w:rsidRPr="001A1999">
        <w:rPr>
          <w:rFonts w:ascii="Arial" w:eastAsia="Times New Roman" w:hAnsi="Arial" w:cs="Arial"/>
          <w:color w:val="000000"/>
          <w:sz w:val="21"/>
          <w:szCs w:val="21"/>
          <w:lang w:eastAsia="ru-RU"/>
        </w:rPr>
        <w:t>. Требования к заявлению о признании нормативного правового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 заявлении должны быть также указаны: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lastRenderedPageBreak/>
        <w:br/>
        <w:t>2) название, номер, дата принятия, источник опубликования и иные данные об оспариваемом нормативном правовом акте;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права и законные интересы заявителя, которые, по его мнению, нарушаются этим оспариваемым актом или его отдельными положениями;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требование заявителя о признании оспариваемого акта недействующим;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перечень прилагаемых документов.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Подача заявления в арбитражный суд не приостанавливает действие оспариваемого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194</w:t>
      </w:r>
      <w:r w:rsidRPr="001A1999">
        <w:rPr>
          <w:rFonts w:ascii="Arial" w:eastAsia="Times New Roman" w:hAnsi="Arial" w:cs="Arial"/>
          <w:color w:val="000000"/>
          <w:sz w:val="21"/>
          <w:szCs w:val="21"/>
          <w:lang w:eastAsia="ru-RU"/>
        </w:rPr>
        <w:t>. Судебное разбирательство по делам об оспаривании нормативных правовых актов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w:t>
      </w:r>
      <w:r w:rsidRPr="001A1999">
        <w:rPr>
          <w:rFonts w:ascii="Arial" w:eastAsia="Times New Roman" w:hAnsi="Arial" w:cs="Arial"/>
          <w:color w:val="000000"/>
          <w:sz w:val="21"/>
          <w:szCs w:val="21"/>
          <w:lang w:eastAsia="ru-RU"/>
        </w:rPr>
        <w:lastRenderedPageBreak/>
        <w:t>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rsidRPr="001A1999">
        <w:rPr>
          <w:rFonts w:ascii="Arial" w:eastAsia="Times New Roman" w:hAnsi="Arial" w:cs="Arial"/>
          <w:color w:val="000000"/>
          <w:sz w:val="21"/>
          <w:szCs w:val="21"/>
          <w:lang w:eastAsia="ru-RU"/>
        </w:rPr>
        <w:t>дела</w:t>
      </w:r>
      <w:proofErr w:type="gramEnd"/>
      <w:r w:rsidRPr="001A1999">
        <w:rPr>
          <w:rFonts w:ascii="Arial" w:eastAsia="Times New Roman" w:hAnsi="Arial" w:cs="Arial"/>
          <w:color w:val="000000"/>
          <w:sz w:val="21"/>
          <w:szCs w:val="21"/>
          <w:lang w:eastAsia="ru-RU"/>
        </w:rPr>
        <w:t xml:space="preserve"> по существу.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195</w:t>
      </w:r>
      <w:r w:rsidRPr="001A1999">
        <w:rPr>
          <w:rFonts w:ascii="Arial" w:eastAsia="Times New Roman" w:hAnsi="Arial" w:cs="Arial"/>
          <w:color w:val="000000"/>
          <w:sz w:val="21"/>
          <w:szCs w:val="21"/>
          <w:lang w:eastAsia="ru-RU"/>
        </w:rPr>
        <w:t>. Решение суда по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По результатам рассмотрения дела об оспаривании нормативного правового акта арбитражный суд принимает одно из решений: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В резолютивной части решения по делу об оспаривании нормативного правового акта должны содержаться: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наименование органа или лица, которые приняли оспариваемый акт, его название, номер, дата принятия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6. 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w:t>
      </w:r>
      <w:r w:rsidRPr="001A1999">
        <w:rPr>
          <w:rFonts w:ascii="Arial" w:eastAsia="Times New Roman" w:hAnsi="Arial" w:cs="Arial"/>
          <w:color w:val="000000"/>
          <w:sz w:val="21"/>
          <w:szCs w:val="21"/>
          <w:lang w:eastAsia="ru-RU"/>
        </w:rPr>
        <w:lastRenderedPageBreak/>
        <w:t>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196</w:t>
      </w:r>
      <w:r w:rsidRPr="001A1999">
        <w:rPr>
          <w:rFonts w:ascii="Arial" w:eastAsia="Times New Roman" w:hAnsi="Arial" w:cs="Arial"/>
          <w:color w:val="000000"/>
          <w:sz w:val="21"/>
          <w:szCs w:val="21"/>
          <w:lang w:eastAsia="ru-RU"/>
        </w:rPr>
        <w:t>. Опубликование решения арбитражного суда по делу об оспаривании нормативного правового акта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197</w:t>
      </w:r>
      <w:r w:rsidRPr="001A1999">
        <w:rPr>
          <w:rFonts w:ascii="Arial" w:eastAsia="Times New Roman" w:hAnsi="Arial" w:cs="Arial"/>
          <w:color w:val="000000"/>
          <w:sz w:val="21"/>
          <w:szCs w:val="21"/>
          <w:lang w:eastAsia="ru-RU"/>
        </w:rPr>
        <w:t>.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w:t>
      </w:r>
      <w:r w:rsidRPr="001A1999">
        <w:rPr>
          <w:rFonts w:ascii="Arial" w:eastAsia="Times New Roman" w:hAnsi="Arial" w:cs="Arial"/>
          <w:color w:val="000000"/>
          <w:sz w:val="21"/>
          <w:szCs w:val="21"/>
          <w:lang w:eastAsia="ru-RU"/>
        </w:rPr>
        <w:lastRenderedPageBreak/>
        <w:t>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199.</w:t>
      </w:r>
      <w:r w:rsidRPr="001A1999">
        <w:rPr>
          <w:rFonts w:ascii="Arial" w:eastAsia="Times New Roman" w:hAnsi="Arial" w:cs="Arial"/>
          <w:color w:val="000000"/>
          <w:sz w:val="21"/>
          <w:szCs w:val="21"/>
          <w:lang w:eastAsia="ru-RU"/>
        </w:rPr>
        <w:t> Требования к заявлению о признании ненормативного правового акта недействительным, решений и действий (бездействия) незаконными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 заявлении должны быть также указаны: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наименование органа или лица, которые приняли оспариваемый акт, решение, совершили оспариваемые действия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название, номер, дата принятия оспариваемого акта, решения, время совершения действий;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права и законные интересы, которые, по мнению заявителя, нарушаются оспариваемым актом, решением и действием (бездействием);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требование заявителя о признании ненормативного правового акта недействительным, решений и действий (бездействия) незаконными.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w:t>
      </w:r>
      <w:r w:rsidRPr="001A1999">
        <w:rPr>
          <w:rFonts w:ascii="Arial" w:eastAsia="Times New Roman" w:hAnsi="Arial" w:cs="Arial"/>
          <w:color w:val="000000"/>
          <w:sz w:val="21"/>
          <w:szCs w:val="21"/>
          <w:lang w:eastAsia="ru-RU"/>
        </w:rPr>
        <w:lastRenderedPageBreak/>
        <w:t>связи с исполнением которого оспариваются решения и действия (бездействие) указанного должностного лица.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К заявлению прилагаются документы, указанные в статье 126 настоящего Кодекса, а также текст оспариваемого акта, решения.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По ходатайству заявителя арбитражный суд может приостановить действие оспариваемого акта, решения.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4.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w:t>
      </w:r>
      <w:r w:rsidRPr="001A1999">
        <w:rPr>
          <w:rFonts w:ascii="Arial" w:eastAsia="Times New Roman" w:hAnsi="Arial" w:cs="Arial"/>
          <w:color w:val="000000"/>
          <w:sz w:val="21"/>
          <w:szCs w:val="21"/>
          <w:lang w:eastAsia="ru-RU"/>
        </w:rPr>
        <w:lastRenderedPageBreak/>
        <w:t>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201</w:t>
      </w:r>
      <w:r w:rsidRPr="001A1999">
        <w:rPr>
          <w:rFonts w:ascii="Arial" w:eastAsia="Times New Roman" w:hAnsi="Arial" w:cs="Arial"/>
          <w:color w:val="000000"/>
          <w:sz w:val="21"/>
          <w:szCs w:val="21"/>
          <w:lang w:eastAsia="ru-RU"/>
        </w:rPr>
        <w:t>.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наименование органа или лица, принявших оспариваемый акт, решение; название, номер, дата принятия оспариваемого акта, решения;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название закона или иного нормативного правового акта, на соответствие которому проверены оспариваемый акт, решение;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w:t>
      </w:r>
      <w:r w:rsidRPr="001A1999">
        <w:rPr>
          <w:rFonts w:ascii="Arial" w:eastAsia="Times New Roman" w:hAnsi="Arial" w:cs="Arial"/>
          <w:color w:val="000000"/>
          <w:sz w:val="21"/>
          <w:szCs w:val="21"/>
          <w:lang w:eastAsia="ru-RU"/>
        </w:rPr>
        <w:lastRenderedPageBreak/>
        <w:t>интересов заявителя либо на отказ в удовлетворении требования заявителя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Федеральный закон от 17 января 1992 года № 2202-I "О прокуратуре Российской Федерации" (с изменениями и дополнениями)</w:t>
      </w:r>
    </w:p>
    <w:p w:rsidR="001A1999" w:rsidRPr="001A1999" w:rsidRDefault="001A1999" w:rsidP="001A1999">
      <w:pPr>
        <w:spacing w:after="15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t> </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Раздел III. Прокурорский надзор</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Глава 1. Надзор за исполнением законов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21.</w:t>
      </w:r>
      <w:r w:rsidRPr="001A1999">
        <w:rPr>
          <w:rFonts w:ascii="Arial" w:eastAsia="Times New Roman" w:hAnsi="Arial" w:cs="Arial"/>
          <w:color w:val="000000"/>
          <w:sz w:val="21"/>
          <w:szCs w:val="21"/>
          <w:lang w:eastAsia="ru-RU"/>
        </w:rPr>
        <w:t> Предмет надзора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Предметом надзора являются:</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соблюдение Конституции Российской Федерации и исполнение законов, действующих на </w:t>
      </w:r>
      <w:r w:rsidRPr="001A1999">
        <w:rPr>
          <w:rFonts w:ascii="Arial" w:eastAsia="Times New Roman" w:hAnsi="Arial" w:cs="Arial"/>
          <w:color w:val="000000"/>
          <w:sz w:val="21"/>
          <w:szCs w:val="21"/>
          <w:lang w:eastAsia="ru-RU"/>
        </w:rPr>
        <w:lastRenderedPageBreak/>
        <w:t>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соответствие законам правовых актов, издаваемых органами и должностными лицами, указанными в настоящем пункте.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При осуществлении надзора за исполнением законов органы прокуратуры не подменяют иные государственные органы.</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22</w:t>
      </w:r>
      <w:r w:rsidRPr="001A1999">
        <w:rPr>
          <w:rFonts w:ascii="Arial" w:eastAsia="Times New Roman" w:hAnsi="Arial" w:cs="Arial"/>
          <w:color w:val="000000"/>
          <w:sz w:val="21"/>
          <w:szCs w:val="21"/>
          <w:lang w:eastAsia="ru-RU"/>
        </w:rPr>
        <w:t>. Полномочия прокурора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Прокурор при осуществлении возложенных на него функций вправе: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по предъявлении служебного удостоверения беспрепятственно входить на территории и в помещения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вызывать должностных лиц и граждан для объяснений по поводу нарушений законов.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освобождает своим постановлением лиц, незаконно подвергнутых административному задержанию на основании решений несудебных органов;</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вносит представление об устранении нарушений закона.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 xml:space="preserve">4. Должностные лица органов, указанных в пункте 1 статьи 21 настоящего Федерального </w:t>
      </w:r>
      <w:r w:rsidRPr="001A1999">
        <w:rPr>
          <w:rFonts w:ascii="Arial" w:eastAsia="Times New Roman" w:hAnsi="Arial" w:cs="Arial"/>
          <w:color w:val="000000"/>
          <w:sz w:val="21"/>
          <w:szCs w:val="21"/>
          <w:lang w:eastAsia="ru-RU"/>
        </w:rPr>
        <w:lastRenderedPageBreak/>
        <w:t>закона, обязаны приступить к выполнению требований прокурора или его заместителя о проведении проверок и ревизий незамедлительно.</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r>
      <w:r w:rsidRPr="001A1999">
        <w:rPr>
          <w:rFonts w:ascii="Arial" w:eastAsia="Times New Roman" w:hAnsi="Arial" w:cs="Arial"/>
          <w:b/>
          <w:bCs/>
          <w:color w:val="000000"/>
          <w:sz w:val="21"/>
          <w:szCs w:val="21"/>
          <w:lang w:eastAsia="ru-RU"/>
        </w:rPr>
        <w:t>Статья 23.</w:t>
      </w:r>
      <w:r w:rsidRPr="001A1999">
        <w:rPr>
          <w:rFonts w:ascii="Arial" w:eastAsia="Times New Roman" w:hAnsi="Arial" w:cs="Arial"/>
          <w:color w:val="000000"/>
          <w:sz w:val="21"/>
          <w:szCs w:val="21"/>
          <w:lang w:eastAsia="ru-RU"/>
        </w:rPr>
        <w:t> Протест прокурора</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3. При рассмотрении протеста коллегиальным органом о дне заседания сообщается прокурору, принесшему протест.</w:t>
      </w:r>
    </w:p>
    <w:p w:rsidR="001A1999" w:rsidRPr="001A1999" w:rsidRDefault="001A1999" w:rsidP="001A1999">
      <w:pPr>
        <w:spacing w:after="0" w:line="273" w:lineRule="atLeast"/>
        <w:jc w:val="both"/>
        <w:rPr>
          <w:rFonts w:ascii="Arial" w:eastAsia="Times New Roman" w:hAnsi="Arial" w:cs="Arial"/>
          <w:color w:val="000000"/>
          <w:sz w:val="21"/>
          <w:szCs w:val="21"/>
          <w:lang w:eastAsia="ru-RU"/>
        </w:rPr>
      </w:pPr>
      <w:r w:rsidRPr="001A1999">
        <w:rPr>
          <w:rFonts w:ascii="Arial" w:eastAsia="Times New Roman" w:hAnsi="Arial" w:cs="Arial"/>
          <w:color w:val="000000"/>
          <w:sz w:val="21"/>
          <w:szCs w:val="21"/>
          <w:lang w:eastAsia="ru-RU"/>
        </w:rPr>
        <w:br/>
        <w:t>4. Протест до его рассмотрения может быть отозван принесшим его лицом.</w:t>
      </w:r>
    </w:p>
    <w:p w:rsidR="00303223" w:rsidRDefault="00303223"/>
    <w:sectPr w:rsidR="00303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99"/>
    <w:rsid w:val="001A1999"/>
    <w:rsid w:val="0030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74C77-7F16-41B0-A7E6-84191C9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1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99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1999"/>
    <w:rPr>
      <w:color w:val="0000FF"/>
      <w:u w:val="single"/>
    </w:rPr>
  </w:style>
  <w:style w:type="paragraph" w:styleId="a4">
    <w:name w:val="Normal (Web)"/>
    <w:basedOn w:val="a"/>
    <w:uiPriority w:val="99"/>
    <w:semiHidden/>
    <w:unhideWhenUsed/>
    <w:rsid w:val="001A1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A1999"/>
    <w:rPr>
      <w:b/>
      <w:bCs/>
    </w:rPr>
  </w:style>
  <w:style w:type="character" w:customStyle="1" w:styleId="apple-converted-space">
    <w:name w:val="apple-converted-space"/>
    <w:basedOn w:val="a0"/>
    <w:rsid w:val="001A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12104</Words>
  <Characters>68996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2016-05-27T18:36:00Z</dcterms:created>
  <dcterms:modified xsi:type="dcterms:W3CDTF">2016-05-27T18:40:00Z</dcterms:modified>
</cp:coreProperties>
</file>