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45" w:rsidRPr="00703A8D" w:rsidRDefault="00C43545" w:rsidP="00C43545">
      <w:pPr>
        <w:pStyle w:val="a9"/>
        <w:spacing w:before="0" w:after="0"/>
        <w:jc w:val="center"/>
        <w:rPr>
          <w:rFonts w:ascii="Times New Roman" w:hAnsi="Times New Roman" w:cs="Times New Roman"/>
          <w:b/>
          <w:sz w:val="36"/>
          <w:szCs w:val="36"/>
        </w:rPr>
      </w:pPr>
      <w:r w:rsidRPr="00703A8D">
        <w:rPr>
          <w:rFonts w:ascii="Times New Roman" w:hAnsi="Times New Roman" w:cs="Times New Roman"/>
          <w:b/>
          <w:sz w:val="36"/>
          <w:szCs w:val="36"/>
        </w:rPr>
        <w:t>Совет</w:t>
      </w:r>
    </w:p>
    <w:p w:rsidR="00C43545" w:rsidRPr="00703A8D" w:rsidRDefault="00C43545" w:rsidP="00C43545">
      <w:pPr>
        <w:pStyle w:val="a9"/>
        <w:spacing w:before="0" w:after="0"/>
        <w:jc w:val="center"/>
        <w:rPr>
          <w:rFonts w:ascii="Times New Roman" w:hAnsi="Times New Roman" w:cs="Times New Roman"/>
          <w:b/>
          <w:sz w:val="36"/>
          <w:szCs w:val="36"/>
        </w:rPr>
      </w:pPr>
      <w:r w:rsidRPr="00703A8D">
        <w:rPr>
          <w:rFonts w:ascii="Times New Roman" w:hAnsi="Times New Roman" w:cs="Times New Roman"/>
          <w:b/>
          <w:sz w:val="36"/>
          <w:szCs w:val="36"/>
        </w:rPr>
        <w:t>Новопластуновского сельского поселения</w:t>
      </w:r>
    </w:p>
    <w:p w:rsidR="00C43545" w:rsidRPr="00703A8D" w:rsidRDefault="00C43545" w:rsidP="00C43545">
      <w:pPr>
        <w:pStyle w:val="a9"/>
        <w:spacing w:before="0" w:after="0"/>
        <w:jc w:val="center"/>
        <w:rPr>
          <w:rFonts w:ascii="Times New Roman" w:hAnsi="Times New Roman" w:cs="Times New Roman"/>
          <w:b/>
          <w:bCs/>
          <w:sz w:val="36"/>
          <w:szCs w:val="36"/>
        </w:rPr>
      </w:pPr>
      <w:r w:rsidRPr="00703A8D">
        <w:rPr>
          <w:rFonts w:ascii="Times New Roman" w:hAnsi="Times New Roman" w:cs="Times New Roman"/>
          <w:b/>
          <w:bCs/>
          <w:sz w:val="36"/>
          <w:szCs w:val="36"/>
        </w:rPr>
        <w:t>Павловского района</w:t>
      </w:r>
    </w:p>
    <w:p w:rsidR="00C43545" w:rsidRPr="00703A8D" w:rsidRDefault="00C43545" w:rsidP="00C43545">
      <w:pPr>
        <w:jc w:val="cente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sidR="00893691">
        <w:rPr>
          <w:b/>
          <w:sz w:val="36"/>
          <w:szCs w:val="36"/>
        </w:rPr>
        <w:t xml:space="preserve">      </w:t>
      </w:r>
      <w:r w:rsidR="009B234D">
        <w:rPr>
          <w:b/>
          <w:sz w:val="36"/>
          <w:szCs w:val="36"/>
        </w:rPr>
        <w:t xml:space="preserve">                      </w:t>
      </w:r>
      <w:r>
        <w:rPr>
          <w:b/>
          <w:sz w:val="36"/>
          <w:szCs w:val="36"/>
        </w:rPr>
        <w:tab/>
      </w:r>
      <w:r>
        <w:rPr>
          <w:b/>
          <w:sz w:val="36"/>
          <w:szCs w:val="36"/>
        </w:rPr>
        <w:tab/>
      </w:r>
      <w:r>
        <w:rPr>
          <w:b/>
          <w:sz w:val="36"/>
          <w:szCs w:val="36"/>
        </w:rPr>
        <w:tab/>
      </w:r>
    </w:p>
    <w:p w:rsidR="00C43545" w:rsidRDefault="00C43545" w:rsidP="00C43545">
      <w:pPr>
        <w:pStyle w:val="2"/>
        <w:spacing w:before="0" w:after="0"/>
        <w:jc w:val="center"/>
        <w:rPr>
          <w:rFonts w:ascii="Times New Roman" w:hAnsi="Times New Roman"/>
          <w:i w:val="0"/>
        </w:rPr>
      </w:pPr>
      <w:r w:rsidRPr="00703A8D">
        <w:rPr>
          <w:rFonts w:ascii="Times New Roman" w:hAnsi="Times New Roman"/>
          <w:i w:val="0"/>
          <w:sz w:val="36"/>
          <w:szCs w:val="36"/>
        </w:rPr>
        <w:t>РЕШЕНИЕ</w:t>
      </w:r>
    </w:p>
    <w:p w:rsidR="00C43545" w:rsidRPr="00703A8D" w:rsidRDefault="00C43545" w:rsidP="00C43545"/>
    <w:p w:rsidR="00C43545" w:rsidRPr="00425BB5" w:rsidRDefault="00C43545" w:rsidP="00C43545">
      <w:pPr>
        <w:pStyle w:val="14"/>
        <w:ind w:left="0"/>
        <w:jc w:val="left"/>
      </w:pPr>
      <w:r w:rsidRPr="0079383F">
        <w:rPr>
          <w:szCs w:val="28"/>
        </w:rPr>
        <w:t xml:space="preserve">   </w:t>
      </w:r>
      <w:r>
        <w:rPr>
          <w:szCs w:val="28"/>
        </w:rPr>
        <w:t xml:space="preserve">       </w:t>
      </w:r>
      <w:r w:rsidRPr="0079383F">
        <w:rPr>
          <w:szCs w:val="28"/>
        </w:rPr>
        <w:t xml:space="preserve">   </w:t>
      </w:r>
      <w:r w:rsidRPr="001A5DBE">
        <w:rPr>
          <w:b/>
        </w:rPr>
        <w:t>от</w:t>
      </w:r>
      <w:r w:rsidR="009B234D">
        <w:t xml:space="preserve"> </w:t>
      </w:r>
      <w:r>
        <w:t xml:space="preserve"> </w:t>
      </w:r>
      <w:r w:rsidR="009B234D">
        <w:t>28.01.2016</w:t>
      </w:r>
      <w:r>
        <w:t xml:space="preserve">                                                              </w:t>
      </w:r>
      <w:r w:rsidRPr="001A5DBE">
        <w:rPr>
          <w:b/>
        </w:rPr>
        <w:t xml:space="preserve">№ </w:t>
      </w:r>
      <w:r w:rsidR="009B234D">
        <w:t>21/98</w:t>
      </w:r>
    </w:p>
    <w:p w:rsidR="00C43545" w:rsidRPr="0079383F" w:rsidRDefault="00C43545" w:rsidP="00C43545">
      <w:pPr>
        <w:jc w:val="center"/>
        <w:rPr>
          <w:sz w:val="28"/>
          <w:szCs w:val="28"/>
        </w:rPr>
      </w:pPr>
      <w:r>
        <w:rPr>
          <w:sz w:val="28"/>
          <w:szCs w:val="28"/>
        </w:rPr>
        <w:t>с</w:t>
      </w:r>
      <w:r w:rsidRPr="0079383F">
        <w:rPr>
          <w:sz w:val="28"/>
          <w:szCs w:val="28"/>
        </w:rPr>
        <w:t>т</w:t>
      </w:r>
      <w:r>
        <w:rPr>
          <w:sz w:val="28"/>
          <w:szCs w:val="28"/>
        </w:rPr>
        <w:t>ани</w:t>
      </w:r>
      <w:r w:rsidRPr="0079383F">
        <w:rPr>
          <w:sz w:val="28"/>
          <w:szCs w:val="28"/>
        </w:rPr>
        <w:t xml:space="preserve">ца </w:t>
      </w:r>
      <w:proofErr w:type="spellStart"/>
      <w:r>
        <w:rPr>
          <w:sz w:val="28"/>
          <w:szCs w:val="28"/>
        </w:rPr>
        <w:t>Новопластуновская</w:t>
      </w:r>
      <w:proofErr w:type="spellEnd"/>
    </w:p>
    <w:p w:rsidR="00C43545" w:rsidRDefault="00C43545" w:rsidP="00C43545">
      <w:pPr>
        <w:jc w:val="center"/>
        <w:rPr>
          <w:b/>
          <w:sz w:val="28"/>
          <w:szCs w:val="28"/>
        </w:rPr>
      </w:pPr>
    </w:p>
    <w:p w:rsidR="00C43545" w:rsidRDefault="00C43545" w:rsidP="00C43545">
      <w:pPr>
        <w:jc w:val="center"/>
        <w:rPr>
          <w:b/>
          <w:sz w:val="28"/>
          <w:szCs w:val="28"/>
        </w:rPr>
      </w:pPr>
      <w:r>
        <w:rPr>
          <w:b/>
          <w:sz w:val="28"/>
          <w:szCs w:val="28"/>
        </w:rPr>
        <w:t xml:space="preserve">Об  обнародовании проекта  устава </w:t>
      </w:r>
    </w:p>
    <w:p w:rsidR="00C43545" w:rsidRDefault="00C43545" w:rsidP="00C43545">
      <w:pPr>
        <w:jc w:val="center"/>
        <w:rPr>
          <w:b/>
          <w:sz w:val="28"/>
          <w:szCs w:val="28"/>
        </w:rPr>
      </w:pPr>
      <w:r>
        <w:rPr>
          <w:b/>
          <w:sz w:val="28"/>
          <w:szCs w:val="28"/>
        </w:rPr>
        <w:t xml:space="preserve">Новопластуновского сельского поселения Павловского района </w:t>
      </w:r>
    </w:p>
    <w:p w:rsidR="00C43545" w:rsidRDefault="00C43545" w:rsidP="00C43545">
      <w:pPr>
        <w:jc w:val="center"/>
        <w:rPr>
          <w:b/>
          <w:sz w:val="28"/>
          <w:szCs w:val="28"/>
        </w:rPr>
      </w:pPr>
      <w:r>
        <w:rPr>
          <w:b/>
          <w:sz w:val="28"/>
          <w:szCs w:val="28"/>
        </w:rPr>
        <w:t xml:space="preserve">(в новой редакции), назначении даты  публичных слушаний, </w:t>
      </w:r>
    </w:p>
    <w:p w:rsidR="00C43545" w:rsidRDefault="00C43545" w:rsidP="00C43545">
      <w:pPr>
        <w:jc w:val="center"/>
        <w:rPr>
          <w:b/>
          <w:sz w:val="28"/>
          <w:szCs w:val="28"/>
        </w:rPr>
      </w:pPr>
      <w:r>
        <w:rPr>
          <w:b/>
          <w:sz w:val="28"/>
          <w:szCs w:val="28"/>
        </w:rPr>
        <w:t>созданию  оргкомитета по проведению публичных слушаний,</w:t>
      </w:r>
    </w:p>
    <w:p w:rsidR="00C43545" w:rsidRDefault="00C43545" w:rsidP="00C43545">
      <w:pPr>
        <w:jc w:val="center"/>
        <w:rPr>
          <w:b/>
          <w:sz w:val="28"/>
          <w:szCs w:val="28"/>
        </w:rPr>
      </w:pPr>
      <w:r>
        <w:rPr>
          <w:b/>
          <w:sz w:val="28"/>
          <w:szCs w:val="28"/>
        </w:rPr>
        <w:t xml:space="preserve">утверждению  порядка учета предложений и участия граждан в обсуждении проекта устава  Новопластуновского сельского поселения </w:t>
      </w:r>
    </w:p>
    <w:p w:rsidR="00C43545" w:rsidRDefault="00C43545" w:rsidP="00C43545">
      <w:pPr>
        <w:jc w:val="center"/>
        <w:rPr>
          <w:b/>
          <w:sz w:val="28"/>
          <w:szCs w:val="28"/>
        </w:rPr>
      </w:pPr>
      <w:r>
        <w:rPr>
          <w:b/>
          <w:sz w:val="28"/>
          <w:szCs w:val="28"/>
        </w:rPr>
        <w:t>Павловского района (в новой редакции)</w:t>
      </w:r>
    </w:p>
    <w:p w:rsidR="00C43545" w:rsidRDefault="00C43545" w:rsidP="00C43545">
      <w:pPr>
        <w:jc w:val="center"/>
        <w:rPr>
          <w:sz w:val="28"/>
          <w:szCs w:val="28"/>
        </w:rPr>
      </w:pPr>
    </w:p>
    <w:p w:rsidR="00C43545" w:rsidRDefault="00C43545" w:rsidP="00C43545">
      <w:pPr>
        <w:rPr>
          <w:sz w:val="28"/>
          <w:szCs w:val="28"/>
        </w:rPr>
      </w:pPr>
    </w:p>
    <w:p w:rsidR="00C43545" w:rsidRDefault="00C43545" w:rsidP="00C43545">
      <w:pPr>
        <w:jc w:val="both"/>
        <w:rPr>
          <w:sz w:val="28"/>
          <w:szCs w:val="28"/>
        </w:rPr>
      </w:pPr>
      <w:r>
        <w:rPr>
          <w:sz w:val="28"/>
          <w:szCs w:val="28"/>
        </w:rPr>
        <w:tab/>
        <w:t xml:space="preserve">В связи с изменениями в действующем законодательстве, с целью приведения нормативных актов местного самоуправления в соответствие с Федеральным и краевым законодательством, руководствуясь Федеральным законом от 6 октября 2003 года № 131-ФЗ «Об общих принципах местного самоуправления в Российской Федерации», уставом Новопластуновского сельского поселения Павловского района, Совет Новопластуновского  сельского поселения Павловского района </w:t>
      </w:r>
      <w:proofErr w:type="gramStart"/>
      <w:r>
        <w:rPr>
          <w:sz w:val="28"/>
          <w:szCs w:val="28"/>
        </w:rPr>
        <w:t>р</w:t>
      </w:r>
      <w:proofErr w:type="gramEnd"/>
      <w:r>
        <w:rPr>
          <w:sz w:val="28"/>
          <w:szCs w:val="28"/>
        </w:rPr>
        <w:t xml:space="preserve"> е ш и л:</w:t>
      </w:r>
    </w:p>
    <w:p w:rsidR="00C43545" w:rsidRDefault="00C43545" w:rsidP="00C43545">
      <w:pPr>
        <w:jc w:val="both"/>
        <w:rPr>
          <w:sz w:val="28"/>
          <w:szCs w:val="28"/>
        </w:rPr>
      </w:pPr>
      <w:r>
        <w:rPr>
          <w:sz w:val="28"/>
          <w:szCs w:val="28"/>
        </w:rPr>
        <w:tab/>
        <w:t>1.  Обнародовать проект устава Новопластуновского сельского поселения Павловского района (в новой редакции)</w:t>
      </w:r>
      <w:r w:rsidRPr="00C07B9D">
        <w:rPr>
          <w:sz w:val="28"/>
          <w:szCs w:val="28"/>
        </w:rPr>
        <w:t xml:space="preserve"> </w:t>
      </w:r>
      <w:r>
        <w:rPr>
          <w:sz w:val="28"/>
          <w:szCs w:val="28"/>
        </w:rPr>
        <w:t xml:space="preserve"> в специально установленных местах для обнародования муниципальных правовых актов (приложение № 1).</w:t>
      </w:r>
    </w:p>
    <w:p w:rsidR="00C43545" w:rsidRPr="00F91FCA" w:rsidRDefault="00C43545" w:rsidP="00C43545">
      <w:pPr>
        <w:jc w:val="both"/>
        <w:rPr>
          <w:caps/>
        </w:rPr>
      </w:pPr>
      <w:r>
        <w:rPr>
          <w:sz w:val="28"/>
          <w:szCs w:val="28"/>
        </w:rPr>
        <w:tab/>
        <w:t>2</w:t>
      </w:r>
      <w:r w:rsidRPr="008E27F5">
        <w:rPr>
          <w:sz w:val="28"/>
          <w:szCs w:val="28"/>
        </w:rPr>
        <w:t>.</w:t>
      </w:r>
      <w:r w:rsidRPr="00C07B9D">
        <w:rPr>
          <w:color w:val="FF6600"/>
          <w:sz w:val="28"/>
          <w:szCs w:val="28"/>
        </w:rPr>
        <w:t xml:space="preserve"> </w:t>
      </w:r>
      <w:r w:rsidRPr="00F91FCA">
        <w:rPr>
          <w:sz w:val="28"/>
          <w:szCs w:val="28"/>
        </w:rPr>
        <w:t xml:space="preserve">Назначить проведение публичных слушаний по вопросу </w:t>
      </w:r>
      <w:r>
        <w:rPr>
          <w:sz w:val="28"/>
          <w:szCs w:val="28"/>
        </w:rPr>
        <w:t xml:space="preserve">                          </w:t>
      </w:r>
      <w:r w:rsidRPr="00F91FCA">
        <w:rPr>
          <w:sz w:val="28"/>
          <w:szCs w:val="28"/>
        </w:rPr>
        <w:t xml:space="preserve">«О рассмотрении проекта устава </w:t>
      </w:r>
      <w:r>
        <w:rPr>
          <w:sz w:val="28"/>
          <w:szCs w:val="28"/>
        </w:rPr>
        <w:t>Новопластуновского</w:t>
      </w:r>
      <w:r w:rsidRPr="00F91FCA">
        <w:rPr>
          <w:sz w:val="28"/>
          <w:szCs w:val="28"/>
        </w:rPr>
        <w:t xml:space="preserve"> сельского поселения</w:t>
      </w:r>
      <w:r>
        <w:rPr>
          <w:sz w:val="28"/>
          <w:szCs w:val="28"/>
        </w:rPr>
        <w:t xml:space="preserve"> Павловского района</w:t>
      </w:r>
      <w:r w:rsidRPr="00F91FCA">
        <w:rPr>
          <w:sz w:val="28"/>
          <w:szCs w:val="28"/>
        </w:rPr>
        <w:t xml:space="preserve"> (в новой редакции)» на </w:t>
      </w:r>
      <w:r>
        <w:rPr>
          <w:sz w:val="28"/>
          <w:szCs w:val="28"/>
        </w:rPr>
        <w:t>15 февраля</w:t>
      </w:r>
      <w:r w:rsidRPr="00F91FCA">
        <w:rPr>
          <w:sz w:val="28"/>
          <w:szCs w:val="28"/>
        </w:rPr>
        <w:t xml:space="preserve"> 20</w:t>
      </w:r>
      <w:r>
        <w:rPr>
          <w:sz w:val="28"/>
          <w:szCs w:val="28"/>
        </w:rPr>
        <w:t xml:space="preserve">16 </w:t>
      </w:r>
      <w:r w:rsidRPr="00F91FCA">
        <w:rPr>
          <w:sz w:val="28"/>
          <w:szCs w:val="28"/>
        </w:rPr>
        <w:t>года.</w:t>
      </w:r>
    </w:p>
    <w:p w:rsidR="00C43545" w:rsidRDefault="00C43545" w:rsidP="00C43545">
      <w:pPr>
        <w:jc w:val="both"/>
        <w:rPr>
          <w:sz w:val="28"/>
          <w:szCs w:val="28"/>
        </w:rPr>
      </w:pPr>
      <w:r>
        <w:rPr>
          <w:sz w:val="28"/>
          <w:szCs w:val="28"/>
        </w:rPr>
        <w:t xml:space="preserve"> </w:t>
      </w:r>
      <w:r>
        <w:rPr>
          <w:sz w:val="28"/>
          <w:szCs w:val="28"/>
        </w:rPr>
        <w:tab/>
        <w:t>3.  Утвердить состав оргкомитета по проведению публичных слушаний   (приложение № 2).</w:t>
      </w:r>
    </w:p>
    <w:p w:rsidR="00C43545" w:rsidRDefault="00C43545" w:rsidP="00C43545">
      <w:pPr>
        <w:ind w:left="-67"/>
        <w:jc w:val="both"/>
      </w:pPr>
      <w:r>
        <w:rPr>
          <w:sz w:val="28"/>
          <w:szCs w:val="28"/>
        </w:rPr>
        <w:tab/>
      </w:r>
      <w:r>
        <w:rPr>
          <w:sz w:val="28"/>
          <w:szCs w:val="28"/>
        </w:rPr>
        <w:tab/>
        <w:t>4. Утвердить порядок учета предложений и участия граждан в обсуждении  проекта устава Новопластуновского  сельского поселения Павловского района (в новой  редакции) (приложение № 3)</w:t>
      </w:r>
      <w:r>
        <w:t xml:space="preserve">. </w:t>
      </w:r>
    </w:p>
    <w:p w:rsidR="00C43545" w:rsidRPr="00C43545" w:rsidRDefault="00C43545" w:rsidP="00C43545">
      <w:pPr>
        <w:ind w:left="-67"/>
        <w:jc w:val="both"/>
        <w:rPr>
          <w:sz w:val="28"/>
          <w:szCs w:val="28"/>
        </w:rPr>
      </w:pPr>
      <w:r>
        <w:tab/>
      </w:r>
      <w:r>
        <w:rPr>
          <w:sz w:val="28"/>
          <w:szCs w:val="28"/>
        </w:rPr>
        <w:tab/>
        <w:t>5. Обнародовать сведения о назначении публичных слушаний по вопросу «О рассмотрении проекта устава Новопластуновского сельского поселения Павловского района (в новой редакции)»</w:t>
      </w:r>
      <w:r>
        <w:t xml:space="preserve">  </w:t>
      </w:r>
      <w:r w:rsidRPr="00FD033C">
        <w:rPr>
          <w:sz w:val="28"/>
          <w:szCs w:val="28"/>
        </w:rPr>
        <w:t>и сведения о специально установленных местах для обнародования муниципальных правовых актов, где можно ознакомиться с проектом устава Новопластуновского сельског</w:t>
      </w:r>
      <w:r>
        <w:rPr>
          <w:sz w:val="28"/>
          <w:szCs w:val="28"/>
        </w:rPr>
        <w:t>о поселения Павловского района.</w:t>
      </w:r>
    </w:p>
    <w:p w:rsidR="00C43545" w:rsidRPr="00FD033C" w:rsidRDefault="00C43545" w:rsidP="00C43545">
      <w:pPr>
        <w:ind w:left="-67"/>
        <w:jc w:val="both"/>
        <w:rPr>
          <w:sz w:val="28"/>
          <w:szCs w:val="28"/>
        </w:rPr>
      </w:pPr>
      <w:r>
        <w:tab/>
      </w:r>
      <w:r>
        <w:tab/>
      </w:r>
      <w:r w:rsidRPr="00FD033C">
        <w:rPr>
          <w:sz w:val="28"/>
          <w:szCs w:val="28"/>
        </w:rPr>
        <w:t xml:space="preserve">6. </w:t>
      </w:r>
      <w:r>
        <w:rPr>
          <w:sz w:val="28"/>
          <w:szCs w:val="28"/>
        </w:rPr>
        <w:t xml:space="preserve">Организацию выполнения настоящего решения возложить на </w:t>
      </w:r>
      <w:r>
        <w:rPr>
          <w:sz w:val="28"/>
          <w:szCs w:val="28"/>
        </w:rPr>
        <w:lastRenderedPageBreak/>
        <w:t>администрацию Новопластуновского сельского поселения Павловского района.</w:t>
      </w:r>
    </w:p>
    <w:p w:rsidR="00C43545" w:rsidRDefault="00C43545" w:rsidP="00C43545">
      <w:pPr>
        <w:ind w:left="-67"/>
        <w:jc w:val="both"/>
        <w:rPr>
          <w:sz w:val="28"/>
          <w:szCs w:val="28"/>
        </w:rPr>
      </w:pPr>
      <w:r>
        <w:rPr>
          <w:sz w:val="28"/>
          <w:szCs w:val="28"/>
        </w:rPr>
        <w:tab/>
      </w:r>
      <w:r>
        <w:rPr>
          <w:sz w:val="28"/>
          <w:szCs w:val="28"/>
        </w:rPr>
        <w:tab/>
        <w:t xml:space="preserve">7. </w:t>
      </w:r>
      <w:r>
        <w:t xml:space="preserve">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Совета Новопластуновского сельского поселения Павловского района по вопросам  местного самоуправления (</w:t>
      </w:r>
      <w:proofErr w:type="spellStart"/>
      <w:r>
        <w:rPr>
          <w:sz w:val="28"/>
          <w:szCs w:val="28"/>
        </w:rPr>
        <w:t>Гринштат</w:t>
      </w:r>
      <w:proofErr w:type="spellEnd"/>
      <w:r>
        <w:rPr>
          <w:sz w:val="28"/>
          <w:szCs w:val="28"/>
        </w:rPr>
        <w:t>).</w:t>
      </w:r>
    </w:p>
    <w:p w:rsidR="00C43545" w:rsidRDefault="00C43545" w:rsidP="00C43545">
      <w:pPr>
        <w:jc w:val="both"/>
        <w:rPr>
          <w:sz w:val="28"/>
          <w:szCs w:val="28"/>
        </w:rPr>
      </w:pPr>
      <w:r>
        <w:rPr>
          <w:sz w:val="28"/>
          <w:szCs w:val="28"/>
        </w:rPr>
        <w:tab/>
        <w:t>8. Решение вступает в силу  со дня его официального обнародования.</w:t>
      </w:r>
    </w:p>
    <w:p w:rsidR="00C43545" w:rsidRDefault="00C43545" w:rsidP="00C43545">
      <w:pPr>
        <w:jc w:val="both"/>
        <w:rPr>
          <w:sz w:val="28"/>
          <w:szCs w:val="28"/>
        </w:rPr>
      </w:pPr>
    </w:p>
    <w:p w:rsidR="00C43545" w:rsidRDefault="00C43545" w:rsidP="00C43545">
      <w:pPr>
        <w:jc w:val="both"/>
        <w:rPr>
          <w:sz w:val="28"/>
          <w:szCs w:val="28"/>
        </w:rPr>
      </w:pPr>
    </w:p>
    <w:p w:rsidR="00C43545" w:rsidRDefault="00C43545" w:rsidP="00C43545">
      <w:pPr>
        <w:jc w:val="both"/>
        <w:rPr>
          <w:sz w:val="28"/>
          <w:szCs w:val="28"/>
        </w:rPr>
      </w:pPr>
    </w:p>
    <w:p w:rsidR="00C43545" w:rsidRDefault="00C43545" w:rsidP="00C43545">
      <w:pPr>
        <w:jc w:val="both"/>
        <w:rPr>
          <w:sz w:val="28"/>
          <w:szCs w:val="28"/>
        </w:rPr>
      </w:pPr>
      <w:r>
        <w:rPr>
          <w:sz w:val="28"/>
          <w:szCs w:val="28"/>
        </w:rPr>
        <w:t>Глава Новопластуновского</w:t>
      </w:r>
      <w:r w:rsidRPr="00A303AE">
        <w:rPr>
          <w:sz w:val="28"/>
          <w:szCs w:val="28"/>
        </w:rPr>
        <w:t xml:space="preserve"> </w:t>
      </w:r>
      <w:proofErr w:type="gramStart"/>
      <w:r w:rsidRPr="00A303AE">
        <w:rPr>
          <w:sz w:val="28"/>
          <w:szCs w:val="28"/>
        </w:rPr>
        <w:t>сельского</w:t>
      </w:r>
      <w:proofErr w:type="gramEnd"/>
      <w:r w:rsidRPr="00A303AE">
        <w:rPr>
          <w:sz w:val="28"/>
          <w:szCs w:val="28"/>
        </w:rPr>
        <w:t xml:space="preserve"> </w:t>
      </w:r>
    </w:p>
    <w:p w:rsidR="00C43545" w:rsidRPr="0080792A" w:rsidRDefault="00C43545" w:rsidP="00C43545">
      <w:pPr>
        <w:jc w:val="both"/>
        <w:rPr>
          <w:sz w:val="28"/>
          <w:szCs w:val="28"/>
        </w:rPr>
      </w:pPr>
      <w:r w:rsidRPr="0080792A">
        <w:rPr>
          <w:sz w:val="28"/>
          <w:szCs w:val="28"/>
        </w:rPr>
        <w:t xml:space="preserve">поселения Павловского района                               </w:t>
      </w:r>
      <w:r>
        <w:rPr>
          <w:sz w:val="28"/>
          <w:szCs w:val="28"/>
        </w:rPr>
        <w:t xml:space="preserve">                          А.П.Клименко</w:t>
      </w: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C43545">
      <w:pPr>
        <w:pStyle w:val="a6"/>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C43545" w:rsidRDefault="00C43545" w:rsidP="00BB3E32">
      <w:pPr>
        <w:pStyle w:val="a5"/>
        <w:keepNext w:val="0"/>
        <w:spacing w:before="0" w:after="0"/>
        <w:ind w:left="5103"/>
        <w:jc w:val="center"/>
        <w:rPr>
          <w:rFonts w:ascii="Times New Roman" w:eastAsia="Times New Roman" w:hAnsi="Times New Roman" w:cs="Times New Roman"/>
        </w:rPr>
      </w:pPr>
    </w:p>
    <w:p w:rsidR="009917B8" w:rsidRPr="006D1F67" w:rsidRDefault="00893691" w:rsidP="00BB3E32">
      <w:pPr>
        <w:pStyle w:val="a5"/>
        <w:keepNext w:val="0"/>
        <w:spacing w:before="0" w:after="0"/>
        <w:ind w:left="5103"/>
        <w:jc w:val="center"/>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rsidR="00BB3E32" w:rsidRDefault="00893691" w:rsidP="00BB3E32">
      <w:pPr>
        <w:pStyle w:val="14"/>
        <w:ind w:left="5103" w:right="0"/>
        <w:jc w:val="center"/>
      </w:pPr>
      <w:r>
        <w:t>к решению</w:t>
      </w:r>
      <w:r w:rsidR="002511AB">
        <w:t xml:space="preserve"> Совета Новопластуновского</w:t>
      </w:r>
      <w:r w:rsidR="00BB3E32">
        <w:t xml:space="preserve"> </w:t>
      </w:r>
      <w:r w:rsidR="002511AB">
        <w:t>сельского поселения Павловского</w:t>
      </w:r>
      <w:r w:rsidR="00BB3E32">
        <w:t xml:space="preserve"> </w:t>
      </w:r>
      <w:r w:rsidR="009917B8">
        <w:t xml:space="preserve">района </w:t>
      </w:r>
    </w:p>
    <w:p w:rsidR="009917B8" w:rsidRDefault="009B234D" w:rsidP="00BB3E32">
      <w:pPr>
        <w:pStyle w:val="14"/>
        <w:ind w:left="5103" w:right="0"/>
        <w:jc w:val="center"/>
      </w:pPr>
      <w:r>
        <w:t>от 28.01.2016 № 21/98</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2511AB" w:rsidP="0081350A">
      <w:pPr>
        <w:tabs>
          <w:tab w:val="left" w:pos="-1276"/>
        </w:tabs>
        <w:jc w:val="center"/>
        <w:rPr>
          <w:b/>
          <w:i/>
          <w:sz w:val="28"/>
        </w:rPr>
      </w:pPr>
      <w:r>
        <w:rPr>
          <w:b/>
          <w:i/>
          <w:sz w:val="28"/>
        </w:rPr>
        <w:t xml:space="preserve">Новопластуновского </w:t>
      </w:r>
      <w:r w:rsidR="009917B8">
        <w:rPr>
          <w:b/>
          <w:i/>
          <w:sz w:val="28"/>
        </w:rPr>
        <w:t xml:space="preserve">сельского поселения </w:t>
      </w:r>
      <w:r>
        <w:rPr>
          <w:b/>
          <w:i/>
          <w:sz w:val="28"/>
        </w:rPr>
        <w:t xml:space="preserve">Павловского </w:t>
      </w:r>
      <w:r w:rsidR="009917B8">
        <w:rPr>
          <w:b/>
          <w:i/>
          <w:sz w:val="28"/>
        </w:rPr>
        <w:t>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2511AB">
      <w:pPr>
        <w:tabs>
          <w:tab w:val="left" w:pos="142"/>
        </w:tabs>
        <w:rPr>
          <w:rFonts w:eastAsia="Times New Roman"/>
          <w:b/>
          <w:sz w:val="28"/>
        </w:rPr>
      </w:pPr>
    </w:p>
    <w:p w:rsidR="00BB3E32" w:rsidRDefault="00BB3E32" w:rsidP="0081350A">
      <w:pPr>
        <w:tabs>
          <w:tab w:val="left" w:pos="142"/>
        </w:tabs>
        <w:ind w:firstLine="560"/>
        <w:jc w:val="center"/>
        <w:rPr>
          <w:rFonts w:eastAsia="Times New Roman"/>
          <w:b/>
          <w:sz w:val="28"/>
        </w:rPr>
      </w:pPr>
    </w:p>
    <w:p w:rsidR="00BB3E32" w:rsidRDefault="00BB3E32" w:rsidP="0081350A">
      <w:pPr>
        <w:tabs>
          <w:tab w:val="left" w:pos="142"/>
        </w:tabs>
        <w:ind w:firstLine="560"/>
        <w:jc w:val="center"/>
        <w:rPr>
          <w:rFonts w:eastAsia="Times New Roman"/>
          <w:b/>
          <w:sz w:val="28"/>
        </w:rPr>
      </w:pPr>
    </w:p>
    <w:p w:rsidR="00BB3E32" w:rsidRDefault="00BB3E32"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с</w:t>
      </w:r>
      <w:r w:rsidR="00BB3E32">
        <w:rPr>
          <w:rFonts w:eastAsia="Times New Roman"/>
          <w:b/>
          <w:sz w:val="28"/>
        </w:rPr>
        <w:t xml:space="preserve">т. </w:t>
      </w:r>
      <w:proofErr w:type="spellStart"/>
      <w:r w:rsidR="00BB3E32">
        <w:rPr>
          <w:rFonts w:eastAsia="Times New Roman"/>
          <w:b/>
          <w:sz w:val="28"/>
        </w:rPr>
        <w:t>Новопластуновская</w:t>
      </w:r>
      <w:proofErr w:type="spellEnd"/>
    </w:p>
    <w:p w:rsidR="009917B8" w:rsidRDefault="00BB3E32" w:rsidP="0081350A">
      <w:pPr>
        <w:tabs>
          <w:tab w:val="left" w:pos="142"/>
        </w:tabs>
        <w:ind w:firstLine="560"/>
        <w:jc w:val="center"/>
        <w:rPr>
          <w:rFonts w:eastAsia="Times New Roman"/>
          <w:b/>
          <w:sz w:val="28"/>
        </w:rPr>
      </w:pPr>
      <w:r>
        <w:rPr>
          <w:rFonts w:eastAsia="Times New Roman"/>
          <w:b/>
          <w:sz w:val="28"/>
        </w:rPr>
        <w:t>2016</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9786" w:type="dxa"/>
        <w:tblLayout w:type="fixed"/>
        <w:tblCellMar>
          <w:left w:w="0" w:type="dxa"/>
          <w:right w:w="0" w:type="dxa"/>
        </w:tblCellMar>
        <w:tblLook w:val="0000" w:firstRow="0" w:lastRow="0" w:firstColumn="0" w:lastColumn="0" w:noHBand="0" w:noVBand="0"/>
      </w:tblPr>
      <w:tblGrid>
        <w:gridCol w:w="8794"/>
        <w:gridCol w:w="992"/>
      </w:tblGrid>
      <w:tr w:rsidR="00BB3E32" w:rsidTr="00BB3E32">
        <w:tc>
          <w:tcPr>
            <w:tcW w:w="8794" w:type="dxa"/>
          </w:tcPr>
          <w:p w:rsidR="00BB3E32" w:rsidRDefault="00BB3E32" w:rsidP="00BB3E32">
            <w:pPr>
              <w:tabs>
                <w:tab w:val="left" w:pos="-1276"/>
              </w:tabs>
              <w:snapToGrid w:val="0"/>
              <w:rPr>
                <w:sz w:val="28"/>
              </w:rPr>
            </w:pPr>
            <w:r w:rsidRPr="00D7258D">
              <w:rPr>
                <w:rFonts w:eastAsia="Times New Roman"/>
                <w:sz w:val="28"/>
              </w:rPr>
              <w:t xml:space="preserve">Устав </w:t>
            </w:r>
            <w:r>
              <w:rPr>
                <w:sz w:val="28"/>
              </w:rPr>
              <w:t xml:space="preserve">Новопластуновского сельского поселения </w:t>
            </w:r>
          </w:p>
          <w:p w:rsidR="00BB3E32" w:rsidRDefault="00BB3E32" w:rsidP="00BB3E32">
            <w:r>
              <w:rPr>
                <w:sz w:val="28"/>
              </w:rPr>
              <w:t xml:space="preserve">Павловского района (преамбула)                                                            </w:t>
            </w:r>
          </w:p>
          <w:p w:rsidR="00BB3E32" w:rsidRDefault="00BB3E32" w:rsidP="0081350A">
            <w:pPr>
              <w:tabs>
                <w:tab w:val="left" w:pos="142"/>
              </w:tabs>
              <w:snapToGrid w:val="0"/>
              <w:rPr>
                <w:rFonts w:eastAsia="Times New Roman"/>
                <w:sz w:val="28"/>
              </w:rPr>
            </w:pPr>
          </w:p>
        </w:tc>
        <w:tc>
          <w:tcPr>
            <w:tcW w:w="992" w:type="dxa"/>
          </w:tcPr>
          <w:p w:rsidR="00BB3E32" w:rsidRDefault="00BB3E32" w:rsidP="00BB3E32">
            <w:pPr>
              <w:tabs>
                <w:tab w:val="left" w:pos="142"/>
              </w:tabs>
              <w:snapToGrid w:val="0"/>
              <w:rPr>
                <w:rFonts w:eastAsia="Times New Roman"/>
                <w:sz w:val="28"/>
              </w:rPr>
            </w:pPr>
          </w:p>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5</w:t>
            </w:r>
          </w:p>
          <w:p w:rsidR="00BB3E32" w:rsidRPr="00D7258D" w:rsidRDefault="00BB3E32" w:rsidP="00BB3E32">
            <w:pPr>
              <w:tabs>
                <w:tab w:val="left" w:pos="-1276"/>
              </w:tabs>
              <w:snapToGrid w:val="0"/>
              <w:ind w:left="-278"/>
              <w:rPr>
                <w:rFonts w:eastAsia="Times New Roman"/>
                <w:sz w:val="28"/>
              </w:rPr>
            </w:pPr>
          </w:p>
        </w:tc>
      </w:tr>
      <w:tr w:rsidR="00BB3E32" w:rsidTr="00BB3E32">
        <w:tc>
          <w:tcPr>
            <w:tcW w:w="8794" w:type="dxa"/>
          </w:tcPr>
          <w:p w:rsidR="00BB3E32" w:rsidRDefault="00BB3E32" w:rsidP="00BB3E32">
            <w:pPr>
              <w:tabs>
                <w:tab w:val="left" w:pos="142"/>
              </w:tabs>
              <w:snapToGrid w:val="0"/>
              <w:rPr>
                <w:rFonts w:eastAsia="Times New Roman"/>
                <w:sz w:val="28"/>
              </w:rPr>
            </w:pPr>
            <w:r>
              <w:rPr>
                <w:rFonts w:eastAsia="Times New Roman"/>
                <w:sz w:val="28"/>
              </w:rPr>
              <w:t xml:space="preserve">Глава 1. Общие положения                                                                     </w:t>
            </w: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5</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Глава 2. Вопросы местного значения сельского поселения</w:t>
            </w:r>
            <w:r w:rsidRPr="00610AD2">
              <w:rPr>
                <w:sz w:val="28"/>
                <w:szCs w:val="28"/>
              </w:rPr>
              <w:t>,</w:t>
            </w:r>
            <w:r w:rsidRPr="00610AD2">
              <w:rPr>
                <w:rFonts w:eastAsia="Times New Roman"/>
                <w:kern w:val="0"/>
                <w:lang w:eastAsia="ru-RU"/>
              </w:rPr>
              <w:t xml:space="preserve"> </w:t>
            </w:r>
            <w:r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Pr="0003127A">
              <w:rPr>
                <w:rFonts w:eastAsia="Times New Roman"/>
                <w:kern w:val="0"/>
                <w:sz w:val="28"/>
                <w:szCs w:val="28"/>
                <w:lang w:eastAsia="ru-RU"/>
              </w:rPr>
              <w:t xml:space="preserve">                                                                       </w:t>
            </w:r>
            <w:r>
              <w:rPr>
                <w:rFonts w:eastAsia="Times New Roman"/>
                <w:sz w:val="28"/>
              </w:rPr>
              <w:t xml:space="preserve">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7</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ind w:right="-108" w:firstLine="32"/>
              <w:rPr>
                <w:rFonts w:eastAsia="Times New Roman"/>
                <w:sz w:val="28"/>
              </w:rPr>
            </w:pPr>
            <w:r>
              <w:rPr>
                <w:rFonts w:eastAsia="Times New Roman"/>
                <w:sz w:val="28"/>
              </w:rPr>
              <w:t xml:space="preserve">Глава 3. Формы непосредственного осуществления населением </w:t>
            </w:r>
          </w:p>
          <w:p w:rsidR="00BB3E32" w:rsidRDefault="00BB3E32"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BB3E32" w:rsidRDefault="00BB3E32"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BB3E32" w:rsidRDefault="00BB3E32" w:rsidP="0081350A">
            <w:pPr>
              <w:tabs>
                <w:tab w:val="left" w:pos="142"/>
              </w:tabs>
              <w:rPr>
                <w:rFonts w:eastAsia="Times New Roman"/>
                <w:sz w:val="28"/>
              </w:rPr>
            </w:pPr>
            <w:r>
              <w:rPr>
                <w:rFonts w:eastAsia="Times New Roman"/>
                <w:sz w:val="28"/>
              </w:rPr>
              <w:t xml:space="preserve">самоуправления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13</w:t>
            </w:r>
          </w:p>
          <w:p w:rsidR="00BB3E32" w:rsidRDefault="00BB3E32" w:rsidP="0081350A">
            <w:pPr>
              <w:tabs>
                <w:tab w:val="left" w:pos="142"/>
              </w:tabs>
              <w:snapToGrid w:val="0"/>
              <w:ind w:right="-108" w:firstLine="32"/>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4. Органы местного самоуправления и должностные лица </w:t>
            </w:r>
          </w:p>
          <w:p w:rsidR="00BB3E32" w:rsidRDefault="00BB3E32" w:rsidP="0081350A">
            <w:pPr>
              <w:tabs>
                <w:tab w:val="left" w:pos="142"/>
              </w:tabs>
              <w:ind w:right="-108" w:firstLine="32"/>
              <w:rPr>
                <w:rFonts w:eastAsia="Times New Roman"/>
                <w:sz w:val="28"/>
              </w:rPr>
            </w:pPr>
            <w:r>
              <w:rPr>
                <w:rFonts w:eastAsia="Times New Roman"/>
                <w:sz w:val="28"/>
              </w:rPr>
              <w:t xml:space="preserve">местного самоуправления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28</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5. Муниципальная служба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48</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6. Муниципальные правовые акты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51</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7. Экономическая основа местного самоуправления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59</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8. Ответственность органов местного самоуправления и </w:t>
            </w:r>
          </w:p>
          <w:p w:rsidR="00BB3E32" w:rsidRDefault="00BB3E32"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68</w:t>
            </w:r>
          </w:p>
          <w:p w:rsidR="00BB3E32" w:rsidRDefault="00BB3E32" w:rsidP="0081350A">
            <w:pPr>
              <w:tabs>
                <w:tab w:val="left" w:pos="142"/>
              </w:tabs>
              <w:snapToGrid w:val="0"/>
              <w:rPr>
                <w:rFonts w:eastAsia="Times New Roman"/>
                <w:sz w:val="28"/>
              </w:rPr>
            </w:pPr>
          </w:p>
        </w:tc>
      </w:tr>
      <w:tr w:rsidR="00BB3E32" w:rsidTr="00BB3E32">
        <w:tc>
          <w:tcPr>
            <w:tcW w:w="8794" w:type="dxa"/>
          </w:tcPr>
          <w:p w:rsidR="00BB3E32" w:rsidRDefault="00BB3E32" w:rsidP="0081350A">
            <w:pPr>
              <w:tabs>
                <w:tab w:val="left" w:pos="142"/>
              </w:tabs>
              <w:snapToGrid w:val="0"/>
              <w:rPr>
                <w:rFonts w:eastAsia="Times New Roman"/>
                <w:sz w:val="28"/>
              </w:rPr>
            </w:pPr>
            <w:r>
              <w:rPr>
                <w:rFonts w:eastAsia="Times New Roman"/>
                <w:sz w:val="28"/>
              </w:rPr>
              <w:t xml:space="preserve">Глава 9. Заключительные положения                                                     </w:t>
            </w:r>
          </w:p>
          <w:p w:rsidR="00BB3E32" w:rsidRDefault="00BB3E32" w:rsidP="0081350A">
            <w:pPr>
              <w:tabs>
                <w:tab w:val="left" w:pos="142"/>
              </w:tabs>
              <w:rPr>
                <w:rFonts w:eastAsia="Times New Roman"/>
                <w:sz w:val="28"/>
              </w:rPr>
            </w:pPr>
          </w:p>
        </w:tc>
        <w:tc>
          <w:tcPr>
            <w:tcW w:w="992" w:type="dxa"/>
          </w:tcPr>
          <w:p w:rsidR="00BB3E32" w:rsidRDefault="00BB3E32" w:rsidP="00BB3E32">
            <w:pPr>
              <w:tabs>
                <w:tab w:val="left" w:pos="142"/>
              </w:tabs>
              <w:snapToGrid w:val="0"/>
              <w:rPr>
                <w:rFonts w:eastAsia="Times New Roman"/>
                <w:sz w:val="28"/>
              </w:rPr>
            </w:pPr>
            <w:r>
              <w:rPr>
                <w:rFonts w:eastAsia="Times New Roman"/>
                <w:sz w:val="28"/>
              </w:rPr>
              <w:t>стр.</w:t>
            </w:r>
            <w:r w:rsidR="00756193">
              <w:rPr>
                <w:rFonts w:eastAsia="Times New Roman"/>
                <w:sz w:val="28"/>
              </w:rPr>
              <w:t xml:space="preserve"> 71</w:t>
            </w:r>
          </w:p>
          <w:p w:rsidR="00BB3E32" w:rsidRDefault="00BB3E32" w:rsidP="0081350A">
            <w:pPr>
              <w:tabs>
                <w:tab w:val="left" w:pos="142"/>
              </w:tabs>
              <w:snapToGrid w:val="0"/>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BB3E32" w:rsidRDefault="00BB3E32" w:rsidP="0081350A"/>
    <w:p w:rsidR="00BB3E32" w:rsidRDefault="00BB3E32" w:rsidP="0081350A"/>
    <w:p w:rsidR="00BB3E32" w:rsidRDefault="00BB3E32"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2511AB" w:rsidP="0081350A">
      <w:pPr>
        <w:tabs>
          <w:tab w:val="left" w:pos="-1276"/>
        </w:tabs>
        <w:ind w:firstLine="851"/>
        <w:jc w:val="both"/>
        <w:rPr>
          <w:sz w:val="28"/>
        </w:rPr>
      </w:pPr>
      <w:proofErr w:type="gramStart"/>
      <w:r>
        <w:rPr>
          <w:sz w:val="28"/>
        </w:rPr>
        <w:t>Настоящий устав Новопластуновского сельского поселения Павловского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Новопластуновского </w:t>
      </w:r>
      <w:r w:rsidR="009917B8">
        <w:rPr>
          <w:sz w:val="28"/>
        </w:rPr>
        <w:t>сельског</w:t>
      </w:r>
      <w:r>
        <w:rPr>
          <w:sz w:val="28"/>
        </w:rPr>
        <w:t>о поселения Павловского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9917B8">
        <w:rPr>
          <w:sz w:val="28"/>
        </w:rPr>
        <w:t xml:space="preserve"> самоуправления </w:t>
      </w:r>
      <w:r w:rsidRPr="002511AB">
        <w:rPr>
          <w:sz w:val="28"/>
        </w:rPr>
        <w:t>Новопластуновского</w:t>
      </w:r>
      <w:r w:rsidR="009917B8" w:rsidRPr="002511AB">
        <w:rPr>
          <w:sz w:val="28"/>
        </w:rPr>
        <w:t xml:space="preserve"> </w:t>
      </w:r>
      <w:r>
        <w:rPr>
          <w:sz w:val="28"/>
        </w:rPr>
        <w:t xml:space="preserve">сельского поселения Павловского </w:t>
      </w:r>
      <w:r w:rsidR="009917B8">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2511AB">
        <w:rPr>
          <w:sz w:val="28"/>
        </w:rPr>
        <w:t xml:space="preserve">Новопластуновского сельского поселения Павловского </w:t>
      </w:r>
      <w:r>
        <w:rPr>
          <w:sz w:val="28"/>
        </w:rPr>
        <w:t>района, которому должны соответствовать все иные нормативные правовые акты органов и должностных л</w:t>
      </w:r>
      <w:r w:rsidR="002511AB">
        <w:rPr>
          <w:sz w:val="28"/>
        </w:rPr>
        <w:t>иц местного самоуправления Новопластуновского</w:t>
      </w:r>
      <w:r>
        <w:rPr>
          <w:sz w:val="28"/>
        </w:rPr>
        <w:t xml:space="preserve"> сельского поселения </w:t>
      </w:r>
      <w:r w:rsidR="002511AB" w:rsidRPr="002511AB">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2511AB">
        <w:rPr>
          <w:b w:val="0"/>
          <w:i w:val="0"/>
        </w:rPr>
        <w:t xml:space="preserve">иципальное образование </w:t>
      </w:r>
      <w:proofErr w:type="spellStart"/>
      <w:r w:rsidR="002511AB">
        <w:rPr>
          <w:b w:val="0"/>
          <w:i w:val="0"/>
        </w:rPr>
        <w:t>Новопластуновское</w:t>
      </w:r>
      <w:proofErr w:type="spellEnd"/>
      <w:r>
        <w:rPr>
          <w:b w:val="0"/>
          <w:i w:val="0"/>
        </w:rPr>
        <w:t xml:space="preserve"> сельское поселение в составе муни</w:t>
      </w:r>
      <w:r w:rsidR="002511AB">
        <w:rPr>
          <w:b w:val="0"/>
          <w:i w:val="0"/>
        </w:rPr>
        <w:t xml:space="preserve">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sidR="002511AB">
        <w:rPr>
          <w:b w:val="0"/>
          <w:i w:val="0"/>
        </w:rPr>
        <w:t xml:space="preserve"> </w:t>
      </w:r>
      <w:proofErr w:type="spellStart"/>
      <w:r w:rsidR="002511AB">
        <w:rPr>
          <w:b w:val="0"/>
          <w:i w:val="0"/>
        </w:rPr>
        <w:t>Новопластуновское</w:t>
      </w:r>
      <w:proofErr w:type="spellEnd"/>
      <w:r w:rsidR="002511AB">
        <w:rPr>
          <w:b w:val="0"/>
          <w:i w:val="0"/>
        </w:rPr>
        <w:t xml:space="preserve"> сельское поселение Павловского </w:t>
      </w:r>
      <w:r>
        <w:rPr>
          <w:b w:val="0"/>
          <w:i w:val="0"/>
        </w:rPr>
        <w:t>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2511AB">
        <w:rPr>
          <w:rFonts w:eastAsia="Lucida Sans Unicode"/>
        </w:rPr>
        <w:t xml:space="preserve">го образования - Совет Новопластуновского сельского поселения  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w:t>
      </w:r>
      <w:r w:rsidR="002511AB">
        <w:rPr>
          <w:sz w:val="28"/>
        </w:rPr>
        <w:t>–</w:t>
      </w:r>
      <w:r>
        <w:rPr>
          <w:sz w:val="28"/>
        </w:rPr>
        <w:t xml:space="preserve"> </w:t>
      </w:r>
      <w:r w:rsidR="002511AB">
        <w:rPr>
          <w:sz w:val="28"/>
        </w:rPr>
        <w:t xml:space="preserve">глава Новопластуновского 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Исполнительно-распорядительный орган муниципальн</w:t>
      </w:r>
      <w:r w:rsidR="002511AB">
        <w:rPr>
          <w:sz w:val="28"/>
        </w:rPr>
        <w:t>ого образования – администрация Новопластуновского</w:t>
      </w:r>
      <w:r>
        <w:rPr>
          <w:b/>
          <w:i/>
          <w:sz w:val="28"/>
        </w:rPr>
        <w:t xml:space="preserve"> </w:t>
      </w:r>
      <w:r w:rsidR="002511AB">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2511AB" w:rsidP="0081350A">
      <w:pPr>
        <w:pStyle w:val="ad"/>
        <w:tabs>
          <w:tab w:val="left" w:pos="142"/>
          <w:tab w:val="left" w:pos="280"/>
        </w:tabs>
        <w:spacing w:after="0" w:line="100" w:lineRule="atLeast"/>
        <w:ind w:firstLine="851"/>
        <w:jc w:val="both"/>
        <w:rPr>
          <w:rFonts w:eastAsia="Times New Roman"/>
          <w:sz w:val="28"/>
        </w:rPr>
      </w:pPr>
      <w:proofErr w:type="spellStart"/>
      <w:r w:rsidRPr="0038389B">
        <w:rPr>
          <w:rFonts w:eastAsia="Times New Roman"/>
          <w:sz w:val="28"/>
        </w:rPr>
        <w:t>Новопластуновское</w:t>
      </w:r>
      <w:proofErr w:type="spellEnd"/>
      <w:r w:rsidR="009917B8" w:rsidRPr="0038389B">
        <w:rPr>
          <w:rFonts w:eastAsia="Times New Roman"/>
          <w:sz w:val="28"/>
        </w:rPr>
        <w:t xml:space="preserve"> сельское поселение наделено За</w:t>
      </w:r>
      <w:r w:rsidR="0038389B" w:rsidRPr="0038389B">
        <w:rPr>
          <w:rFonts w:eastAsia="Times New Roman"/>
          <w:sz w:val="28"/>
        </w:rPr>
        <w:t>коном Краснодарского края от 5 мая 2004 года № 701</w:t>
      </w:r>
      <w:r w:rsidR="009917B8" w:rsidRPr="0038389B">
        <w:rPr>
          <w:rFonts w:eastAsia="Times New Roman"/>
          <w:sz w:val="28"/>
        </w:rPr>
        <w:t xml:space="preserve"> - </w:t>
      </w:r>
      <w:proofErr w:type="gramStart"/>
      <w:r w:rsidR="009917B8" w:rsidRPr="0038389B">
        <w:rPr>
          <w:rFonts w:eastAsia="Times New Roman"/>
          <w:sz w:val="28"/>
        </w:rPr>
        <w:t>КЗ</w:t>
      </w:r>
      <w:proofErr w:type="gramEnd"/>
      <w:r w:rsidR="009917B8" w:rsidRPr="0038389B">
        <w:rPr>
          <w:rFonts w:eastAsia="Times New Roman"/>
          <w:sz w:val="28"/>
        </w:rPr>
        <w:t xml:space="preserve"> «Об установлении границ муниц</w:t>
      </w:r>
      <w:r w:rsidRPr="0038389B">
        <w:rPr>
          <w:rFonts w:eastAsia="Times New Roman"/>
          <w:sz w:val="28"/>
        </w:rPr>
        <w:t>ипального образования Павловский</w:t>
      </w:r>
      <w:r w:rsidR="009917B8" w:rsidRPr="0038389B">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38389B" w:rsidRPr="0038389B">
        <w:rPr>
          <w:rFonts w:eastAsia="Times New Roman"/>
          <w:i/>
          <w:color w:val="FF0000"/>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 xml:space="preserve">Павловского </w:t>
      </w:r>
      <w:r w:rsidR="009917B8">
        <w:rPr>
          <w:rFonts w:eastAsia="Times New Roman"/>
          <w:sz w:val="28"/>
        </w:rPr>
        <w:t>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Pr="0038389B" w:rsidRDefault="009917B8" w:rsidP="0081350A">
      <w:pPr>
        <w:tabs>
          <w:tab w:val="left" w:pos="142"/>
        </w:tabs>
        <w:ind w:firstLine="851"/>
        <w:jc w:val="both"/>
        <w:rPr>
          <w:rFonts w:eastAsia="Times New Roman"/>
          <w:sz w:val="28"/>
        </w:rPr>
      </w:pPr>
      <w:r w:rsidRPr="0038389B">
        <w:rPr>
          <w:rFonts w:eastAsia="Times New Roman"/>
          <w:sz w:val="28"/>
        </w:rPr>
        <w:t>1. Местное самоуправление в поселении осуществляется в границах поселения, установленных Законом К</w:t>
      </w:r>
      <w:r w:rsidR="0038389B" w:rsidRPr="0038389B">
        <w:rPr>
          <w:rFonts w:eastAsia="Times New Roman"/>
          <w:sz w:val="28"/>
        </w:rPr>
        <w:t>раснодарского края от 5 мая 2004 года № 701</w:t>
      </w:r>
      <w:r w:rsidRPr="0038389B">
        <w:rPr>
          <w:rFonts w:eastAsia="Times New Roman"/>
          <w:sz w:val="28"/>
        </w:rPr>
        <w:t xml:space="preserve"> - </w:t>
      </w:r>
      <w:proofErr w:type="gramStart"/>
      <w:r w:rsidRPr="0038389B">
        <w:rPr>
          <w:rFonts w:eastAsia="Times New Roman"/>
          <w:sz w:val="28"/>
        </w:rPr>
        <w:t>КЗ</w:t>
      </w:r>
      <w:proofErr w:type="gramEnd"/>
      <w:r w:rsidRPr="0038389B">
        <w:rPr>
          <w:rFonts w:eastAsia="Times New Roman"/>
          <w:sz w:val="28"/>
        </w:rPr>
        <w:t xml:space="preserve"> «Об установлении границ муниципального образования </w:t>
      </w:r>
      <w:r w:rsidR="0038389B" w:rsidRPr="0038389B">
        <w:rPr>
          <w:rFonts w:eastAsia="Times New Roman"/>
          <w:sz w:val="28"/>
        </w:rPr>
        <w:t>Павловский район</w:t>
      </w:r>
      <w:r w:rsidRPr="0038389B">
        <w:rPr>
          <w:rFonts w:eastAsia="Times New Roman"/>
          <w:sz w:val="28"/>
        </w:rPr>
        <w:t>, наделении его статусом муниципального района, образовании в его составе муниципальных образований –</w:t>
      </w:r>
      <w:r w:rsidR="0038389B" w:rsidRPr="0038389B">
        <w:rPr>
          <w:rFonts w:eastAsia="Times New Roman"/>
          <w:sz w:val="28"/>
        </w:rPr>
        <w:t xml:space="preserve"> </w:t>
      </w:r>
      <w:r w:rsidRPr="0038389B">
        <w:rPr>
          <w:rFonts w:eastAsia="Times New Roman"/>
          <w:sz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lastRenderedPageBreak/>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вопросов местного значения органы местного </w:t>
      </w:r>
      <w:r>
        <w:rPr>
          <w:rFonts w:eastAsia="Times New Roman"/>
          <w:sz w:val="28"/>
        </w:rPr>
        <w:lastRenderedPageBreak/>
        <w:t>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2511AB">
        <w:rPr>
          <w:rStyle w:val="afb"/>
          <w:rFonts w:ascii="Times New Roman" w:hAnsi="Times New Roman"/>
          <w:i w:val="0"/>
          <w:color w:val="auto"/>
          <w:sz w:val="28"/>
          <w:szCs w:val="28"/>
        </w:rPr>
        <w:t xml:space="preserve">местного самоуправления Павловский </w:t>
      </w:r>
      <w:r w:rsidRPr="00486D5B">
        <w:rPr>
          <w:rStyle w:val="afb"/>
          <w:rFonts w:ascii="Times New Roman" w:hAnsi="Times New Roman"/>
          <w:i w:val="0"/>
          <w:color w:val="auto"/>
          <w:sz w:val="28"/>
          <w:szCs w:val="28"/>
        </w:rPr>
        <w:t>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lastRenderedPageBreak/>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lastRenderedPageBreak/>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775F12"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38389B"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sidRPr="0038389B">
        <w:rPr>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sidRPr="006204B2">
        <w:rPr>
          <w:rFonts w:eastAsia="Times New Roman"/>
          <w:sz w:val="28"/>
        </w:rPr>
        <w:lastRenderedPageBreak/>
        <w:t>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511AB" w:rsidRDefault="00A8761A" w:rsidP="0081350A">
      <w:pPr>
        <w:tabs>
          <w:tab w:val="left" w:pos="142"/>
        </w:tabs>
        <w:autoSpaceDE w:val="0"/>
        <w:ind w:firstLine="851"/>
        <w:jc w:val="both"/>
        <w:rPr>
          <w:rFonts w:eastAsia="Times New Roman"/>
          <w:color w:val="000000"/>
          <w:sz w:val="28"/>
          <w:szCs w:val="28"/>
        </w:rPr>
      </w:pPr>
      <w:r w:rsidRPr="002511AB">
        <w:rPr>
          <w:sz w:val="28"/>
          <w:szCs w:val="28"/>
        </w:rPr>
        <w:t xml:space="preserve">Подписные листы изготавливаются по форме, установленной </w:t>
      </w:r>
      <w:r w:rsidRPr="002511AB">
        <w:rPr>
          <w:color w:val="000000"/>
          <w:sz w:val="28"/>
          <w:szCs w:val="28"/>
        </w:rPr>
        <w:t>приложением 9 к Федеральному закону от 12.06.2002 № 67-ФЗ «</w:t>
      </w:r>
      <w:r w:rsidRPr="002511AB">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511AB">
        <w:rPr>
          <w:color w:val="000000"/>
          <w:sz w:val="28"/>
          <w:szCs w:val="28"/>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w:t>
      </w:r>
      <w:r w:rsidRPr="0009600D">
        <w:rPr>
          <w:rFonts w:eastAsia="Times New Roman"/>
          <w:sz w:val="28"/>
        </w:rPr>
        <w:lastRenderedPageBreak/>
        <w:t xml:space="preserve">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w:t>
      </w:r>
      <w:r w:rsidR="00BE16A1" w:rsidRPr="0009600D">
        <w:rPr>
          <w:rFonts w:eastAsiaTheme="minorHAnsi"/>
          <w:kern w:val="0"/>
          <w:sz w:val="28"/>
          <w:szCs w:val="28"/>
        </w:rPr>
        <w:lastRenderedPageBreak/>
        <w:t xml:space="preserve">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w:t>
      </w:r>
      <w:r>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lastRenderedPageBreak/>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w:t>
      </w:r>
      <w:r>
        <w:rPr>
          <w:rFonts w:ascii="Times New Roman" w:hAnsi="Times New Roman"/>
          <w:sz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0332B3">
        <w:rPr>
          <w:sz w:val="28"/>
        </w:rPr>
        <w:t>Новопластуновского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0332B3">
        <w:rPr>
          <w:sz w:val="28"/>
        </w:rPr>
        <w:t>Новопластуновского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0332B3">
        <w:rPr>
          <w:sz w:val="28"/>
        </w:rPr>
        <w:t xml:space="preserve">зования – администрация Новопластуновского сельского поселения Павловского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0332B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15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w:t>
      </w:r>
      <w:r w:rsidRPr="0087331D">
        <w:rPr>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3</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w:t>
      </w:r>
      <w:proofErr w:type="gramStart"/>
      <w:r w:rsidRPr="00812702">
        <w:rPr>
          <w:rFonts w:ascii="Times New Roman" w:hAnsi="Times New Roman"/>
          <w:sz w:val="28"/>
        </w:rPr>
        <w:t>являющийся</w:t>
      </w:r>
      <w:proofErr w:type="gramEnd"/>
      <w:r w:rsidRPr="00812702">
        <w:rPr>
          <w:rFonts w:ascii="Times New Roman" w:hAnsi="Times New Roman"/>
          <w:sz w:val="28"/>
        </w:rPr>
        <w:t xml:space="preserve">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lastRenderedPageBreak/>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полномочий определяется с учетом положений части 4 статьи 13 настоящего </w:t>
      </w:r>
      <w:r>
        <w:rPr>
          <w:rFonts w:ascii="Times New Roman" w:hAnsi="Times New Roman"/>
          <w:sz w:val="28"/>
        </w:rPr>
        <w:lastRenderedPageBreak/>
        <w:t>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3041F9" w:rsidRPr="0087331D">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009917B8">
        <w:rPr>
          <w:rFonts w:ascii="Times New Roman" w:hAnsi="Times New Roman"/>
          <w:sz w:val="28"/>
        </w:rPr>
        <w:lastRenderedPageBreak/>
        <w:t>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2"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Pr="00970B58" w:rsidRDefault="009917B8" w:rsidP="00970B58">
      <w:pPr>
        <w:pStyle w:val="ConsNormal"/>
        <w:tabs>
          <w:tab w:val="left" w:pos="142"/>
        </w:tabs>
        <w:ind w:firstLine="851"/>
        <w:jc w:val="both"/>
        <w:rPr>
          <w:rFonts w:ascii="Times New Roman" w:hAnsi="Times New Roman"/>
          <w:sz w:val="28"/>
          <w:szCs w:val="28"/>
        </w:rPr>
      </w:pPr>
      <w:r>
        <w:rPr>
          <w:rFonts w:ascii="Times New Roman" w:hAnsi="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w:t>
      </w:r>
      <w:r w:rsidR="009917B8">
        <w:rPr>
          <w:rFonts w:ascii="Times New Roman" w:hAnsi="Times New Roman"/>
          <w:sz w:val="28"/>
        </w:rPr>
        <w:lastRenderedPageBreak/>
        <w:t>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D41661"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D41661"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D41661"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41661">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D41661"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 xml:space="preserve">Глава поселения представляет Совету ежегодные отчеты о результатах </w:t>
      </w:r>
      <w:r>
        <w:rPr>
          <w:sz w:val="28"/>
          <w:szCs w:val="28"/>
        </w:rPr>
        <w:lastRenderedPageBreak/>
        <w:t>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lastRenderedPageBreak/>
        <w:t xml:space="preserve">16) несоблюдения ограничений, запретов, неисполнения обязанностей, установленных Федеральным </w:t>
      </w:r>
      <w:hyperlink r:id="rId13"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4"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lastRenderedPageBreak/>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D41661" w:rsidRDefault="009917B8" w:rsidP="0081350A">
      <w:pPr>
        <w:pStyle w:val="8"/>
        <w:keepNext w:val="0"/>
        <w:ind w:firstLine="851"/>
        <w:jc w:val="both"/>
      </w:pPr>
      <w:r w:rsidRPr="00D41661">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D41661" w:rsidRPr="00D41661">
        <w:t>селения продолжительностью 30</w:t>
      </w:r>
      <w:r w:rsidRPr="00D41661">
        <w:t xml:space="preserve"> календарных дней.</w:t>
      </w:r>
    </w:p>
    <w:p w:rsidR="009917B8" w:rsidRPr="00D41661" w:rsidRDefault="009917B8" w:rsidP="0081350A">
      <w:pPr>
        <w:pStyle w:val="8"/>
        <w:keepNext w:val="0"/>
        <w:ind w:firstLine="851"/>
        <w:jc w:val="both"/>
      </w:pPr>
      <w:r w:rsidRPr="00D41661">
        <w:t>Ежегодный дополнительный оплачиваемый отпуск за ненормированный рабочий день предоставляется главе пос</w:t>
      </w:r>
      <w:r w:rsidR="00D41661" w:rsidRPr="00D41661">
        <w:t>еления продолжительностью 14</w:t>
      </w:r>
      <w:r w:rsidRPr="00D41661">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w:t>
      </w:r>
      <w:r w:rsidR="009917B8" w:rsidRPr="003D4ED9">
        <w:lastRenderedPageBreak/>
        <w:t xml:space="preserve">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lastRenderedPageBreak/>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 xml:space="preserve">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w:t>
      </w:r>
      <w:r w:rsidR="00BC2F87" w:rsidRPr="001F386D">
        <w:rPr>
          <w:rFonts w:eastAsia="Times New Roman"/>
          <w:kern w:val="0"/>
          <w:szCs w:val="28"/>
          <w:lang w:eastAsia="ru-RU"/>
        </w:rPr>
        <w:lastRenderedPageBreak/>
        <w:t>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4</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w:t>
      </w:r>
      <w:r w:rsidR="009917B8" w:rsidRPr="001F386D">
        <w:rPr>
          <w:rFonts w:eastAsia="Times New Roman"/>
          <w:sz w:val="28"/>
          <w:szCs w:val="28"/>
        </w:rPr>
        <w:lastRenderedPageBreak/>
        <w:t>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lastRenderedPageBreak/>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C0397C"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w:t>
      </w:r>
      <w:r w:rsidR="00C0397C" w:rsidRPr="00C0397C">
        <w:rPr>
          <w:sz w:val="28"/>
          <w:szCs w:val="28"/>
        </w:rPr>
        <w:t>актом, принимаемым 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w:t>
      </w:r>
      <w:r>
        <w:rPr>
          <w:sz w:val="28"/>
          <w:szCs w:val="28"/>
        </w:rPr>
        <w:lastRenderedPageBreak/>
        <w:t>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Pr="00C0397C" w:rsidRDefault="009917B8" w:rsidP="0081350A">
      <w:pPr>
        <w:pStyle w:val="ConsNormal"/>
        <w:ind w:firstLine="840"/>
        <w:jc w:val="both"/>
        <w:rPr>
          <w:rFonts w:ascii="Times New Roman" w:hAnsi="Times New Roman"/>
          <w:sz w:val="28"/>
          <w:szCs w:val="28"/>
        </w:rPr>
      </w:pPr>
      <w:r w:rsidRPr="00C0397C">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C0397C" w:rsidRPr="00C0397C">
        <w:rPr>
          <w:rFonts w:ascii="Times New Roman" w:hAnsi="Times New Roman"/>
          <w:sz w:val="28"/>
          <w:szCs w:val="28"/>
        </w:rPr>
        <w:t xml:space="preserve"> администрацией сельского поселения.</w:t>
      </w:r>
      <w:r w:rsidRPr="00C0397C">
        <w:rPr>
          <w:rFonts w:ascii="Times New Roman" w:hAnsi="Times New Roman"/>
          <w:sz w:val="28"/>
          <w:szCs w:val="28"/>
        </w:rPr>
        <w:t xml:space="preserve"> </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 xml:space="preserve">О муниципальной службе в </w:t>
      </w:r>
      <w:r w:rsidRPr="00FF1A6D">
        <w:rPr>
          <w:sz w:val="28"/>
        </w:rPr>
        <w:lastRenderedPageBreak/>
        <w:t>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lastRenderedPageBreak/>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Правовые акты могут являться нормативными правовыми или </w:t>
      </w:r>
      <w:r>
        <w:rPr>
          <w:rFonts w:ascii="Times New Roman" w:hAnsi="Times New Roman"/>
          <w:sz w:val="28"/>
        </w:rPr>
        <w:lastRenderedPageBreak/>
        <w:t>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C0397C">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 xml:space="preserve">Муниципальные правовые акты могут быть отменены или их действие </w:t>
      </w:r>
      <w:r>
        <w:rPr>
          <w:sz w:val="28"/>
        </w:rPr>
        <w:lastRenderedPageBreak/>
        <w:t>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w:t>
      </w:r>
      <w:r>
        <w:rPr>
          <w:rFonts w:ascii="Times New Roman" w:hAnsi="Times New Roman"/>
          <w:sz w:val="28"/>
        </w:rPr>
        <w:lastRenderedPageBreak/>
        <w:t>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w:t>
      </w:r>
      <w:r w:rsidR="009917B8">
        <w:rPr>
          <w:rFonts w:ascii="Times New Roman" w:hAnsi="Times New Roman"/>
          <w:sz w:val="28"/>
        </w:rPr>
        <w:lastRenderedPageBreak/>
        <w:t>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w:t>
      </w:r>
      <w:r w:rsidRPr="002F3F83">
        <w:rPr>
          <w:sz w:val="28"/>
          <w:szCs w:val="28"/>
          <w:lang w:eastAsia="ru-RU"/>
        </w:rPr>
        <w:lastRenderedPageBreak/>
        <w:t xml:space="preserve">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w:t>
      </w:r>
      <w:r>
        <w:rPr>
          <w:rFonts w:ascii="Times New Roman" w:hAnsi="Times New Roman"/>
          <w:sz w:val="28"/>
        </w:rPr>
        <w:lastRenderedPageBreak/>
        <w:t>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70B5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w:t>
      </w:r>
      <w:r w:rsidR="009917B8">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sidR="009917B8">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C0397C" w:rsidRDefault="00F16B1E" w:rsidP="00C0397C">
      <w:pPr>
        <w:pStyle w:val="ConsPlusNormal"/>
        <w:widowControl/>
        <w:ind w:firstLine="540"/>
        <w:jc w:val="both"/>
        <w:rPr>
          <w:rFonts w:ascii="Times New Roman" w:hAnsi="Times New Roman" w:cs="Times New Roman"/>
          <w:sz w:val="28"/>
          <w:szCs w:val="28"/>
        </w:rPr>
      </w:pPr>
      <w:r w:rsidRPr="00C0397C">
        <w:rPr>
          <w:rFonts w:ascii="Times New Roman" w:hAnsi="Times New Roman" w:cs="Times New Roman"/>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C0397C">
        <w:rPr>
          <w:rFonts w:ascii="Times New Roman" w:eastAsia="Calibri" w:hAnsi="Times New Roman" w:cs="Times New Roman"/>
          <w:kern w:val="0"/>
          <w:sz w:val="28"/>
          <w:szCs w:val="28"/>
        </w:rPr>
        <w:t xml:space="preserve">официальном сайте </w:t>
      </w:r>
      <w:r w:rsidR="00F10AAB" w:rsidRPr="00C0397C">
        <w:rPr>
          <w:rFonts w:ascii="Times New Roman" w:eastAsia="Calibri" w:hAnsi="Times New Roman" w:cs="Times New Roman"/>
          <w:kern w:val="0"/>
          <w:sz w:val="28"/>
          <w:szCs w:val="28"/>
        </w:rPr>
        <w:t xml:space="preserve">администрации </w:t>
      </w:r>
      <w:r w:rsidRPr="00C0397C">
        <w:rPr>
          <w:rFonts w:ascii="Times New Roman" w:eastAsia="Calibri" w:hAnsi="Times New Roman" w:cs="Times New Roman"/>
          <w:kern w:val="0"/>
          <w:sz w:val="28"/>
          <w:szCs w:val="28"/>
        </w:rPr>
        <w:t>поселения в информационно-телекоммуникационной сети Интернет (</w:t>
      </w:r>
      <w:proofErr w:type="spellStart"/>
      <w:r w:rsidR="00C0397C" w:rsidRPr="00C0397C">
        <w:rPr>
          <w:rStyle w:val="FontStyle27"/>
          <w:sz w:val="28"/>
          <w:szCs w:val="28"/>
          <w:lang w:val="en-US"/>
        </w:rPr>
        <w:t>novopetrovskoesp</w:t>
      </w:r>
      <w:proofErr w:type="spellEnd"/>
      <w:r w:rsidR="00C0397C" w:rsidRPr="00C0397C">
        <w:rPr>
          <w:rStyle w:val="FontStyle27"/>
          <w:sz w:val="28"/>
          <w:szCs w:val="28"/>
        </w:rPr>
        <w:t>.</w:t>
      </w:r>
      <w:proofErr w:type="spellStart"/>
      <w:r w:rsidR="00C0397C" w:rsidRPr="00C0397C">
        <w:rPr>
          <w:rStyle w:val="FontStyle27"/>
          <w:sz w:val="28"/>
          <w:szCs w:val="28"/>
          <w:lang w:val="en-US"/>
        </w:rPr>
        <w:t>ru</w:t>
      </w:r>
      <w:proofErr w:type="spellEnd"/>
      <w:r w:rsidRPr="00C0397C">
        <w:rPr>
          <w:rFonts w:ascii="Times New Roman" w:eastAsia="Calibri" w:hAnsi="Times New Roman" w:cs="Times New Roman"/>
          <w:kern w:val="0"/>
          <w:sz w:val="28"/>
          <w:szCs w:val="28"/>
        </w:rPr>
        <w:t xml:space="preserve">). При официальном опубликовании муниципального правового акта указывается, что данное опубликование является официальным. </w:t>
      </w:r>
      <w:r w:rsidRPr="00C0397C">
        <w:rPr>
          <w:rFonts w:ascii="Times New Roman" w:hAnsi="Times New Roman" w:cs="Times New Roman"/>
          <w:sz w:val="28"/>
          <w:szCs w:val="28"/>
        </w:rPr>
        <w:t>Официальное опубликование производится за счет местного бюджета.</w:t>
      </w:r>
      <w:bookmarkStart w:id="0" w:name="sub_5022"/>
    </w:p>
    <w:p w:rsidR="00F16B1E" w:rsidRPr="00C0397C" w:rsidRDefault="00F16B1E" w:rsidP="00C0397C">
      <w:pPr>
        <w:pStyle w:val="ConsPlusNormal"/>
        <w:widowControl/>
        <w:ind w:firstLine="540"/>
        <w:jc w:val="both"/>
        <w:rPr>
          <w:rFonts w:ascii="Times New Roman" w:hAnsi="Times New Roman" w:cs="Times New Roman"/>
          <w:sz w:val="28"/>
          <w:szCs w:val="28"/>
        </w:rPr>
      </w:pPr>
      <w:r w:rsidRPr="00C0397C">
        <w:rPr>
          <w:rFonts w:ascii="Times New Roman" w:eastAsia="Calibri" w:hAnsi="Times New Roman" w:cs="Times New Roman"/>
          <w:kern w:val="0"/>
          <w:sz w:val="28"/>
          <w:szCs w:val="28"/>
        </w:rPr>
        <w:t>6. Решение о бюджете подлежит официальному опубликованию не позднее 10 дней после его подписания</w:t>
      </w:r>
      <w:bookmarkEnd w:id="0"/>
      <w:r w:rsidRPr="00C0397C">
        <w:rPr>
          <w:rFonts w:ascii="Times New Roman" w:eastAsia="Calibri" w:hAnsi="Times New Roman" w:cs="Times New Roman"/>
          <w:kern w:val="0"/>
          <w:sz w:val="28"/>
          <w:szCs w:val="28"/>
        </w:rPr>
        <w:t xml:space="preserve"> без приложений. Приложения к решению о бюджете размещаются на официальном сайте </w:t>
      </w:r>
      <w:r w:rsidR="00F10AAB" w:rsidRPr="00C0397C">
        <w:rPr>
          <w:rFonts w:ascii="Times New Roman" w:eastAsia="Calibri" w:hAnsi="Times New Roman" w:cs="Times New Roman"/>
          <w:kern w:val="0"/>
          <w:sz w:val="28"/>
          <w:szCs w:val="28"/>
        </w:rPr>
        <w:t xml:space="preserve">администрации </w:t>
      </w:r>
      <w:r w:rsidRPr="00C0397C">
        <w:rPr>
          <w:rFonts w:ascii="Times New Roman" w:eastAsia="Calibri" w:hAnsi="Times New Roman" w:cs="Times New Roman"/>
          <w:kern w:val="0"/>
          <w:sz w:val="28"/>
          <w:szCs w:val="28"/>
        </w:rPr>
        <w:t>поселения в информационно-телекоммуникационной сети Интернет (</w:t>
      </w:r>
      <w:proofErr w:type="spellStart"/>
      <w:r w:rsidR="00C0397C" w:rsidRPr="00C0397C">
        <w:rPr>
          <w:rStyle w:val="FontStyle27"/>
          <w:sz w:val="28"/>
          <w:szCs w:val="28"/>
          <w:lang w:val="en-US"/>
        </w:rPr>
        <w:t>novopetrovskoesp</w:t>
      </w:r>
      <w:proofErr w:type="spellEnd"/>
      <w:r w:rsidR="00C0397C" w:rsidRPr="00C0397C">
        <w:rPr>
          <w:rStyle w:val="FontStyle27"/>
          <w:sz w:val="28"/>
          <w:szCs w:val="28"/>
        </w:rPr>
        <w:t>.</w:t>
      </w:r>
      <w:proofErr w:type="spellStart"/>
      <w:r w:rsidR="00C0397C" w:rsidRPr="00C0397C">
        <w:rPr>
          <w:rStyle w:val="FontStyle27"/>
          <w:sz w:val="28"/>
          <w:szCs w:val="28"/>
          <w:lang w:val="en-US"/>
        </w:rPr>
        <w:t>ru</w:t>
      </w:r>
      <w:proofErr w:type="spellEnd"/>
      <w:r w:rsidRPr="00C0397C">
        <w:rPr>
          <w:rFonts w:ascii="Times New Roman" w:eastAsia="Calibri" w:hAnsi="Times New Roman" w:cs="Times New Roman"/>
          <w:kern w:val="0"/>
          <w:sz w:val="28"/>
          <w:szCs w:val="28"/>
        </w:rPr>
        <w:t xml:space="preserve">), о чем доводится до сведения </w:t>
      </w:r>
      <w:r w:rsidRPr="00C0397C">
        <w:rPr>
          <w:rFonts w:ascii="Times New Roman" w:hAnsi="Times New Roman" w:cs="Times New Roman"/>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C0397C">
        <w:rPr>
          <w:rFonts w:ascii="Times New Roman" w:eastAsia="Calibri" w:hAnsi="Times New Roman" w:cs="Times New Roman"/>
          <w:kern w:val="0"/>
          <w:sz w:val="28"/>
          <w:szCs w:val="28"/>
        </w:rPr>
        <w:t>что данное опубликование (размещение) является официальным.</w:t>
      </w:r>
    </w:p>
    <w:p w:rsidR="00F16B1E" w:rsidRPr="001F386D" w:rsidRDefault="00F16B1E" w:rsidP="00F16B1E">
      <w:pPr>
        <w:ind w:firstLine="851"/>
        <w:jc w:val="both"/>
        <w:rPr>
          <w:rFonts w:eastAsia="Calibri"/>
          <w:kern w:val="0"/>
          <w:sz w:val="28"/>
          <w:szCs w:val="28"/>
        </w:rPr>
      </w:pPr>
      <w:r w:rsidRPr="001F386D">
        <w:rPr>
          <w:sz w:val="28"/>
          <w:szCs w:val="28"/>
        </w:rPr>
        <w:t xml:space="preserve">7. </w:t>
      </w:r>
      <w:r w:rsidRPr="001F386D">
        <w:rPr>
          <w:rFonts w:eastAsia="Calibri"/>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поселения в информационно-телекоммуникационной сети Интернет (</w:t>
      </w:r>
      <w:proofErr w:type="spellStart"/>
      <w:r w:rsidR="00C0397C" w:rsidRPr="00C0397C">
        <w:rPr>
          <w:rStyle w:val="FontStyle27"/>
          <w:sz w:val="28"/>
          <w:szCs w:val="28"/>
          <w:lang w:val="en-US"/>
        </w:rPr>
        <w:t>novopetrovskoesp</w:t>
      </w:r>
      <w:proofErr w:type="spellEnd"/>
      <w:r w:rsidR="00C0397C" w:rsidRPr="00C0397C">
        <w:rPr>
          <w:rStyle w:val="FontStyle27"/>
          <w:sz w:val="28"/>
          <w:szCs w:val="28"/>
        </w:rPr>
        <w:t>.</w:t>
      </w:r>
      <w:proofErr w:type="spellStart"/>
      <w:r w:rsidR="00C0397C" w:rsidRPr="00C0397C">
        <w:rPr>
          <w:rStyle w:val="FontStyle27"/>
          <w:sz w:val="28"/>
          <w:szCs w:val="28"/>
          <w:lang w:val="en-US"/>
        </w:rPr>
        <w:t>ru</w:t>
      </w:r>
      <w:proofErr w:type="spellEnd"/>
      <w:r w:rsidRPr="001F386D">
        <w:rPr>
          <w:rFonts w:eastAsia="Calibri"/>
          <w:kern w:val="0"/>
          <w:sz w:val="28"/>
          <w:szCs w:val="28"/>
        </w:rPr>
        <w:t>).</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w:t>
      </w:r>
      <w:r w:rsidR="00F10AAB" w:rsidRPr="001F386D">
        <w:rPr>
          <w:rFonts w:eastAsia="Calibri"/>
          <w:kern w:val="0"/>
          <w:sz w:val="28"/>
          <w:szCs w:val="28"/>
        </w:rPr>
        <w:t xml:space="preserve">администрации </w:t>
      </w:r>
      <w:r w:rsidRPr="001F386D">
        <w:rPr>
          <w:rFonts w:eastAsia="Calibri"/>
          <w:kern w:val="0"/>
          <w:sz w:val="28"/>
          <w:szCs w:val="28"/>
        </w:rPr>
        <w:t>поселения в информационно-телекоммуникационной сети Интернет (</w:t>
      </w:r>
      <w:proofErr w:type="spellStart"/>
      <w:r w:rsidR="00C0397C" w:rsidRPr="00C0397C">
        <w:rPr>
          <w:rStyle w:val="FontStyle27"/>
          <w:sz w:val="28"/>
          <w:szCs w:val="28"/>
          <w:lang w:val="en-US"/>
        </w:rPr>
        <w:t>novopetrovskoesp</w:t>
      </w:r>
      <w:proofErr w:type="spellEnd"/>
      <w:r w:rsidR="00C0397C" w:rsidRPr="00C0397C">
        <w:rPr>
          <w:rStyle w:val="FontStyle27"/>
          <w:sz w:val="28"/>
          <w:szCs w:val="28"/>
        </w:rPr>
        <w:t>.</w:t>
      </w:r>
      <w:proofErr w:type="spellStart"/>
      <w:r w:rsidR="00C0397C" w:rsidRPr="00C0397C">
        <w:rPr>
          <w:rStyle w:val="FontStyle27"/>
          <w:sz w:val="28"/>
          <w:szCs w:val="28"/>
          <w:lang w:val="en-US"/>
        </w:rPr>
        <w:t>ru</w:t>
      </w:r>
      <w:proofErr w:type="spellEnd"/>
      <w:r w:rsidRPr="001F386D">
        <w:rPr>
          <w:rFonts w:eastAsia="Calibri"/>
          <w:kern w:val="0"/>
          <w:sz w:val="28"/>
          <w:szCs w:val="28"/>
        </w:rPr>
        <w:t>), и</w:t>
      </w:r>
      <w:proofErr w:type="gramEnd"/>
      <w:r w:rsidRPr="001F386D">
        <w:rPr>
          <w:rFonts w:eastAsia="Calibri"/>
          <w:kern w:val="0"/>
          <w:sz w:val="28"/>
          <w:szCs w:val="28"/>
        </w:rPr>
        <w:t xml:space="preserve"> подлежат опубликованию (размещению) в течение 5 дней.</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1" w:name="sub_737"/>
      <w:r w:rsidRPr="001F386D">
        <w:rPr>
          <w:rFonts w:eastAsia="Calibri"/>
          <w:kern w:val="0"/>
          <w:sz w:val="28"/>
          <w:szCs w:val="28"/>
        </w:rPr>
        <w:lastRenderedPageBreak/>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C0397C" w:rsidRDefault="00C0397C"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lastRenderedPageBreak/>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w:t>
      </w:r>
      <w:r>
        <w:rPr>
          <w:rFonts w:eastAsia="Times New Roman"/>
        </w:rPr>
        <w:lastRenderedPageBreak/>
        <w:t xml:space="preserve">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бюджетном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lastRenderedPageBreak/>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C0397C">
        <w:t xml:space="preserve">, </w:t>
      </w:r>
      <w:r w:rsidRPr="008A6D0D">
        <w:t>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155.2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Контрольно-счетная палата му</w:t>
      </w:r>
      <w:r w:rsidR="000332B3">
        <w:rPr>
          <w:bCs/>
          <w:sz w:val="28"/>
          <w:szCs w:val="28"/>
        </w:rPr>
        <w:t>ниципального образования Павловский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0332B3">
        <w:rPr>
          <w:bCs/>
          <w:sz w:val="28"/>
          <w:szCs w:val="28"/>
        </w:rPr>
        <w:t>ниципального образования 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 xml:space="preserve">законами Краснодарского </w:t>
      </w:r>
      <w:r w:rsidR="00E83603" w:rsidRPr="001F386D">
        <w:rPr>
          <w:sz w:val="28"/>
          <w:szCs w:val="28"/>
        </w:rPr>
        <w:lastRenderedPageBreak/>
        <w:t>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w:t>
      </w:r>
      <w:r w:rsidR="000332B3">
        <w:rPr>
          <w:rFonts w:eastAsiaTheme="minorHAnsi"/>
          <w:bCs/>
          <w:kern w:val="0"/>
          <w:sz w:val="28"/>
          <w:szCs w:val="28"/>
        </w:rPr>
        <w:t xml:space="preserve">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lastRenderedPageBreak/>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0332B3">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муни</w:t>
      </w:r>
      <w:r w:rsidR="000332B3">
        <w:rPr>
          <w:rFonts w:eastAsia="Calibri"/>
          <w:kern w:val="0"/>
          <w:sz w:val="28"/>
          <w:szCs w:val="28"/>
        </w:rPr>
        <w:t xml:space="preserve">ципального образования Павловский </w:t>
      </w:r>
      <w:r w:rsidRPr="001F386D">
        <w:rPr>
          <w:rFonts w:eastAsia="Calibri"/>
          <w:kern w:val="0"/>
          <w:sz w:val="28"/>
          <w:szCs w:val="28"/>
        </w:rPr>
        <w:t>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8"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9"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 xml:space="preserve">Бюджетного кодекса Российской </w:t>
      </w:r>
      <w:r w:rsidR="00981F15" w:rsidRPr="00C53985">
        <w:rPr>
          <w:rFonts w:eastAsiaTheme="minorHAnsi"/>
          <w:kern w:val="0"/>
          <w:sz w:val="28"/>
          <w:szCs w:val="28"/>
        </w:rPr>
        <w:lastRenderedPageBreak/>
        <w:t>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 xml:space="preserve">1. Совет поселения в соответствии с Федеральным законом от </w:t>
      </w:r>
      <w:r>
        <w:rPr>
          <w:sz w:val="28"/>
          <w:szCs w:val="28"/>
        </w:rPr>
        <w:lastRenderedPageBreak/>
        <w:t>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0"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w:t>
      </w:r>
      <w:r>
        <w:rPr>
          <w:sz w:val="28"/>
          <w:szCs w:val="28"/>
        </w:rPr>
        <w:lastRenderedPageBreak/>
        <w:t>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w:t>
      </w:r>
      <w:r>
        <w:rPr>
          <w:szCs w:val="28"/>
        </w:rPr>
        <w:lastRenderedPageBreak/>
        <w:t>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4B0652" w:rsidRPr="00EE0323" w:rsidRDefault="004B0652" w:rsidP="004B0652">
      <w:pPr>
        <w:pStyle w:val="WW-2"/>
        <w:suppressAutoHyphens w:val="0"/>
        <w:rPr>
          <w:szCs w:val="28"/>
        </w:rPr>
      </w:pPr>
      <w:r w:rsidRPr="00EE0323">
        <w:rPr>
          <w:szCs w:val="28"/>
        </w:rPr>
        <w:t>2. Абзац 7 статьи 5</w:t>
      </w:r>
      <w:r w:rsidR="00EE0323" w:rsidRPr="00EE0323">
        <w:rPr>
          <w:szCs w:val="28"/>
        </w:rPr>
        <w:t>1</w:t>
      </w:r>
      <w:r w:rsidRPr="00EE0323">
        <w:rPr>
          <w:szCs w:val="28"/>
        </w:rPr>
        <w:t>, часть 3 статьи 5</w:t>
      </w:r>
      <w:r w:rsidR="00EE0323" w:rsidRPr="00EE0323">
        <w:rPr>
          <w:szCs w:val="28"/>
        </w:rPr>
        <w:t>2</w:t>
      </w:r>
      <w:r w:rsidRPr="00EE0323">
        <w:rPr>
          <w:szCs w:val="28"/>
        </w:rPr>
        <w:t xml:space="preserve"> вступают в силу с 1 января 2017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C43545" w:rsidRDefault="00C43545" w:rsidP="0081350A">
      <w:pPr>
        <w:pStyle w:val="WW-2"/>
        <w:tabs>
          <w:tab w:val="left" w:pos="142"/>
        </w:tabs>
      </w:pP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5"/>
        <w:tabs>
          <w:tab w:val="center" w:pos="1985"/>
        </w:tabs>
        <w:spacing w:before="0" w:after="0"/>
        <w:ind w:left="5103"/>
        <w:jc w:val="center"/>
        <w:rPr>
          <w:rFonts w:ascii="Times New Roman" w:hAnsi="Times New Roman" w:cs="Times New Roman"/>
        </w:rPr>
      </w:pPr>
    </w:p>
    <w:p w:rsidR="00C43545" w:rsidRDefault="00C43545" w:rsidP="00C43545">
      <w:pPr>
        <w:pStyle w:val="a5"/>
        <w:tabs>
          <w:tab w:val="center" w:pos="1985"/>
        </w:tabs>
        <w:spacing w:before="0" w:after="0"/>
        <w:ind w:left="5103"/>
        <w:jc w:val="center"/>
        <w:rPr>
          <w:rFonts w:ascii="Times New Roman" w:hAnsi="Times New Roman" w:cs="Times New Roman"/>
        </w:rPr>
      </w:pPr>
    </w:p>
    <w:p w:rsidR="00893691" w:rsidRDefault="00893691" w:rsidP="00C43545">
      <w:pPr>
        <w:pStyle w:val="a5"/>
        <w:tabs>
          <w:tab w:val="center" w:pos="1985"/>
        </w:tabs>
        <w:spacing w:before="0" w:after="0"/>
        <w:ind w:left="5103"/>
        <w:jc w:val="center"/>
        <w:rPr>
          <w:rFonts w:ascii="Times New Roman" w:hAnsi="Times New Roman" w:cs="Times New Roman"/>
        </w:rPr>
      </w:pPr>
    </w:p>
    <w:p w:rsidR="00C43545" w:rsidRPr="002A7384" w:rsidRDefault="00C43545" w:rsidP="00C43545">
      <w:pPr>
        <w:pStyle w:val="a5"/>
        <w:tabs>
          <w:tab w:val="center" w:pos="1985"/>
        </w:tabs>
        <w:spacing w:before="0" w:after="0"/>
        <w:ind w:left="5103"/>
        <w:jc w:val="center"/>
        <w:rPr>
          <w:rFonts w:ascii="Times New Roman" w:hAnsi="Times New Roman" w:cs="Times New Roman"/>
        </w:rPr>
      </w:pPr>
      <w:r w:rsidRPr="002A7384">
        <w:rPr>
          <w:rFonts w:ascii="Times New Roman" w:hAnsi="Times New Roman" w:cs="Times New Roman"/>
        </w:rPr>
        <w:t>ПРИЛОЖЕНИЕ</w:t>
      </w:r>
      <w:r>
        <w:rPr>
          <w:rFonts w:ascii="Times New Roman" w:hAnsi="Times New Roman" w:cs="Times New Roman"/>
        </w:rPr>
        <w:t xml:space="preserve"> №2</w:t>
      </w:r>
    </w:p>
    <w:p w:rsidR="00C43545" w:rsidRDefault="00C43545" w:rsidP="00C43545">
      <w:pPr>
        <w:pStyle w:val="14"/>
        <w:ind w:left="5103"/>
        <w:jc w:val="center"/>
      </w:pPr>
      <w:r>
        <w:t>к решению Совета</w:t>
      </w:r>
    </w:p>
    <w:p w:rsidR="00C43545" w:rsidRDefault="00C43545" w:rsidP="00C43545">
      <w:pPr>
        <w:pStyle w:val="14"/>
        <w:ind w:left="5103"/>
        <w:jc w:val="center"/>
      </w:pPr>
      <w:r>
        <w:t>Новопластуновского сельского поселения Павловского района</w:t>
      </w:r>
    </w:p>
    <w:p w:rsidR="009B234D" w:rsidRDefault="009B234D" w:rsidP="009B234D">
      <w:pPr>
        <w:pStyle w:val="14"/>
        <w:ind w:left="5103" w:right="0"/>
        <w:jc w:val="center"/>
      </w:pPr>
      <w:r>
        <w:t>от 28.01.2016 № 21/98</w:t>
      </w:r>
    </w:p>
    <w:p w:rsidR="00C43545" w:rsidRPr="00703A8D" w:rsidRDefault="00C43545" w:rsidP="00C43545">
      <w:pPr>
        <w:jc w:val="center"/>
        <w:rPr>
          <w:sz w:val="28"/>
          <w:szCs w:val="28"/>
        </w:rPr>
      </w:pPr>
      <w:bookmarkStart w:id="3" w:name="_GoBack"/>
      <w:bookmarkEnd w:id="3"/>
    </w:p>
    <w:p w:rsidR="00C43545" w:rsidRPr="00703A8D" w:rsidRDefault="00C43545" w:rsidP="00C43545">
      <w:pPr>
        <w:jc w:val="center"/>
        <w:rPr>
          <w:sz w:val="28"/>
          <w:szCs w:val="28"/>
        </w:rPr>
      </w:pPr>
      <w:r>
        <w:rPr>
          <w:sz w:val="28"/>
          <w:szCs w:val="28"/>
        </w:rPr>
        <w:t>СОСТА</w:t>
      </w:r>
      <w:r w:rsidRPr="00703A8D">
        <w:rPr>
          <w:sz w:val="28"/>
          <w:szCs w:val="28"/>
        </w:rPr>
        <w:t>В</w:t>
      </w:r>
    </w:p>
    <w:p w:rsidR="00C43545" w:rsidRPr="00703A8D" w:rsidRDefault="00C43545" w:rsidP="00C43545">
      <w:pPr>
        <w:jc w:val="center"/>
        <w:rPr>
          <w:sz w:val="28"/>
          <w:szCs w:val="28"/>
        </w:rPr>
      </w:pPr>
      <w:r w:rsidRPr="00703A8D">
        <w:rPr>
          <w:sz w:val="28"/>
          <w:szCs w:val="28"/>
        </w:rPr>
        <w:t xml:space="preserve">организационного комитета по проведению публичных слушаний по проекту устава Новопластуновского сельского поселения Павловского района </w:t>
      </w:r>
    </w:p>
    <w:p w:rsidR="00C43545" w:rsidRPr="00703A8D" w:rsidRDefault="00C43545" w:rsidP="00C43545">
      <w:pPr>
        <w:jc w:val="center"/>
        <w:rPr>
          <w:sz w:val="28"/>
          <w:szCs w:val="28"/>
        </w:rPr>
      </w:pPr>
    </w:p>
    <w:tbl>
      <w:tblPr>
        <w:tblW w:w="9828" w:type="dxa"/>
        <w:tblLook w:val="0000" w:firstRow="0" w:lastRow="0" w:firstColumn="0" w:lastColumn="0" w:noHBand="0" w:noVBand="0"/>
      </w:tblPr>
      <w:tblGrid>
        <w:gridCol w:w="3708"/>
        <w:gridCol w:w="6120"/>
      </w:tblGrid>
      <w:tr w:rsidR="00C43545" w:rsidRPr="00703A8D" w:rsidTr="00442E01">
        <w:tc>
          <w:tcPr>
            <w:tcW w:w="3708" w:type="dxa"/>
          </w:tcPr>
          <w:p w:rsidR="00C43545" w:rsidRPr="00C43545" w:rsidRDefault="00C43545" w:rsidP="00442E01">
            <w:pPr>
              <w:pStyle w:val="3"/>
              <w:rPr>
                <w:b w:val="0"/>
                <w:i w:val="0"/>
                <w:color w:val="auto"/>
                <w:sz w:val="28"/>
                <w:szCs w:val="28"/>
              </w:rPr>
            </w:pPr>
            <w:r w:rsidRPr="00C43545">
              <w:rPr>
                <w:b w:val="0"/>
                <w:i w:val="0"/>
                <w:color w:val="auto"/>
                <w:sz w:val="28"/>
                <w:szCs w:val="28"/>
              </w:rPr>
              <w:t xml:space="preserve">Клименко </w:t>
            </w:r>
          </w:p>
          <w:p w:rsidR="00C43545" w:rsidRPr="00703A8D" w:rsidRDefault="00C43545" w:rsidP="00442E01">
            <w:pPr>
              <w:rPr>
                <w:sz w:val="28"/>
                <w:szCs w:val="28"/>
              </w:rPr>
            </w:pPr>
            <w:r w:rsidRPr="00703A8D">
              <w:rPr>
                <w:sz w:val="28"/>
                <w:szCs w:val="28"/>
              </w:rPr>
              <w:t>Александр Павлович</w:t>
            </w:r>
          </w:p>
          <w:p w:rsidR="00C43545" w:rsidRPr="00703A8D" w:rsidRDefault="00C43545" w:rsidP="00442E01">
            <w:pPr>
              <w:rPr>
                <w:sz w:val="28"/>
                <w:szCs w:val="28"/>
              </w:rPr>
            </w:pPr>
          </w:p>
        </w:tc>
        <w:tc>
          <w:tcPr>
            <w:tcW w:w="6120" w:type="dxa"/>
          </w:tcPr>
          <w:p w:rsidR="00C43545" w:rsidRPr="00703A8D" w:rsidRDefault="00C43545" w:rsidP="00442E01">
            <w:pPr>
              <w:jc w:val="both"/>
              <w:rPr>
                <w:sz w:val="28"/>
                <w:szCs w:val="28"/>
              </w:rPr>
            </w:pPr>
            <w:r w:rsidRPr="00703A8D">
              <w:rPr>
                <w:sz w:val="28"/>
                <w:szCs w:val="28"/>
              </w:rPr>
              <w:t>- глава Новопластуновского сельского поселения Павловского района</w:t>
            </w:r>
            <w:r>
              <w:rPr>
                <w:sz w:val="28"/>
                <w:szCs w:val="28"/>
              </w:rPr>
              <w:t>,</w:t>
            </w:r>
            <w:r>
              <w:rPr>
                <w:sz w:val="28"/>
              </w:rPr>
              <w:t xml:space="preserve"> председатель </w:t>
            </w:r>
            <w:r w:rsidRPr="00703A8D">
              <w:rPr>
                <w:sz w:val="28"/>
                <w:szCs w:val="28"/>
              </w:rPr>
              <w:t>организационного комитета;</w:t>
            </w:r>
          </w:p>
          <w:p w:rsidR="00C43545" w:rsidRPr="00703A8D" w:rsidRDefault="00C43545" w:rsidP="00442E01">
            <w:pPr>
              <w:ind w:left="360"/>
              <w:jc w:val="both"/>
              <w:rPr>
                <w:sz w:val="28"/>
                <w:szCs w:val="28"/>
              </w:rPr>
            </w:pPr>
          </w:p>
        </w:tc>
      </w:tr>
      <w:tr w:rsidR="00C43545" w:rsidRPr="00703A8D" w:rsidTr="00442E01">
        <w:tc>
          <w:tcPr>
            <w:tcW w:w="3708" w:type="dxa"/>
          </w:tcPr>
          <w:p w:rsidR="00C43545" w:rsidRDefault="00C43545" w:rsidP="00442E01">
            <w:pPr>
              <w:rPr>
                <w:sz w:val="28"/>
                <w:szCs w:val="28"/>
              </w:rPr>
            </w:pPr>
            <w:proofErr w:type="spellStart"/>
            <w:r>
              <w:rPr>
                <w:sz w:val="28"/>
                <w:szCs w:val="28"/>
              </w:rPr>
              <w:t>Походина</w:t>
            </w:r>
            <w:proofErr w:type="spellEnd"/>
            <w:r>
              <w:rPr>
                <w:sz w:val="28"/>
                <w:szCs w:val="28"/>
              </w:rPr>
              <w:t xml:space="preserve"> </w:t>
            </w:r>
          </w:p>
          <w:p w:rsidR="00C43545" w:rsidRPr="00703A8D" w:rsidRDefault="00C43545" w:rsidP="00442E01">
            <w:pPr>
              <w:rPr>
                <w:sz w:val="28"/>
                <w:szCs w:val="28"/>
              </w:rPr>
            </w:pPr>
            <w:r>
              <w:rPr>
                <w:sz w:val="28"/>
                <w:szCs w:val="28"/>
              </w:rPr>
              <w:t>Галина Николаевна</w:t>
            </w:r>
          </w:p>
        </w:tc>
        <w:tc>
          <w:tcPr>
            <w:tcW w:w="6120" w:type="dxa"/>
          </w:tcPr>
          <w:p w:rsidR="00C43545" w:rsidRPr="00703A8D" w:rsidRDefault="00C43545" w:rsidP="00442E01">
            <w:pPr>
              <w:jc w:val="both"/>
              <w:rPr>
                <w:sz w:val="28"/>
                <w:szCs w:val="28"/>
              </w:rPr>
            </w:pPr>
            <w:r w:rsidRPr="00703A8D">
              <w:rPr>
                <w:sz w:val="28"/>
                <w:szCs w:val="28"/>
              </w:rPr>
              <w:t>- депутат Новопластуновского сельского поселения,</w:t>
            </w:r>
            <w:r>
              <w:rPr>
                <w:sz w:val="28"/>
                <w:szCs w:val="28"/>
              </w:rPr>
              <w:t xml:space="preserve"> избирательный округ №3, </w:t>
            </w:r>
            <w:r w:rsidRPr="004A5953">
              <w:rPr>
                <w:sz w:val="28"/>
                <w:szCs w:val="28"/>
              </w:rPr>
              <w:t>заведую</w:t>
            </w:r>
            <w:r>
              <w:rPr>
                <w:sz w:val="28"/>
                <w:szCs w:val="28"/>
              </w:rPr>
              <w:t>щая отделом кадров ИП «</w:t>
            </w:r>
            <w:proofErr w:type="spellStart"/>
            <w:r>
              <w:rPr>
                <w:sz w:val="28"/>
                <w:szCs w:val="28"/>
              </w:rPr>
              <w:t>Походин</w:t>
            </w:r>
            <w:proofErr w:type="spellEnd"/>
            <w:r>
              <w:rPr>
                <w:sz w:val="28"/>
                <w:szCs w:val="28"/>
              </w:rPr>
              <w:t xml:space="preserve">», </w:t>
            </w:r>
            <w:r w:rsidRPr="00703A8D">
              <w:rPr>
                <w:sz w:val="28"/>
                <w:szCs w:val="28"/>
              </w:rPr>
              <w:t xml:space="preserve"> заместитель председателя  организационного комитета;</w:t>
            </w:r>
          </w:p>
          <w:p w:rsidR="00C43545" w:rsidRPr="00703A8D" w:rsidRDefault="00C43545" w:rsidP="00442E01">
            <w:pPr>
              <w:ind w:left="360"/>
              <w:jc w:val="both"/>
              <w:rPr>
                <w:sz w:val="28"/>
                <w:szCs w:val="28"/>
              </w:rPr>
            </w:pPr>
          </w:p>
        </w:tc>
      </w:tr>
      <w:tr w:rsidR="00C43545" w:rsidRPr="00703A8D" w:rsidTr="00442E01">
        <w:tc>
          <w:tcPr>
            <w:tcW w:w="3708" w:type="dxa"/>
          </w:tcPr>
          <w:p w:rsidR="00C43545" w:rsidRPr="00703A8D" w:rsidRDefault="00C43545" w:rsidP="00442E01">
            <w:pPr>
              <w:rPr>
                <w:sz w:val="28"/>
                <w:szCs w:val="28"/>
              </w:rPr>
            </w:pPr>
            <w:proofErr w:type="spellStart"/>
            <w:r w:rsidRPr="00703A8D">
              <w:rPr>
                <w:sz w:val="28"/>
                <w:szCs w:val="28"/>
              </w:rPr>
              <w:t>Белан</w:t>
            </w:r>
            <w:proofErr w:type="spellEnd"/>
          </w:p>
          <w:p w:rsidR="00C43545" w:rsidRPr="00703A8D" w:rsidRDefault="00C43545" w:rsidP="00442E01">
            <w:pPr>
              <w:rPr>
                <w:sz w:val="28"/>
                <w:szCs w:val="28"/>
              </w:rPr>
            </w:pPr>
            <w:r w:rsidRPr="00703A8D">
              <w:rPr>
                <w:sz w:val="28"/>
                <w:szCs w:val="28"/>
              </w:rPr>
              <w:t>Светлана Николаевна</w:t>
            </w:r>
          </w:p>
          <w:p w:rsidR="00C43545" w:rsidRPr="00703A8D" w:rsidRDefault="00C43545" w:rsidP="00442E01">
            <w:pPr>
              <w:rPr>
                <w:sz w:val="28"/>
                <w:szCs w:val="28"/>
              </w:rPr>
            </w:pPr>
          </w:p>
        </w:tc>
        <w:tc>
          <w:tcPr>
            <w:tcW w:w="6120" w:type="dxa"/>
          </w:tcPr>
          <w:p w:rsidR="00C43545" w:rsidRDefault="00C43545" w:rsidP="00442E01">
            <w:pPr>
              <w:jc w:val="both"/>
              <w:rPr>
                <w:sz w:val="28"/>
                <w:szCs w:val="28"/>
              </w:rPr>
            </w:pPr>
            <w:r w:rsidRPr="00703A8D">
              <w:rPr>
                <w:sz w:val="28"/>
                <w:szCs w:val="28"/>
              </w:rPr>
              <w:t>- ведущий специалист администрации Новопластуновского сельского поселения, Павловского района, секретарь оргкомитета</w:t>
            </w:r>
            <w:r>
              <w:rPr>
                <w:sz w:val="28"/>
                <w:szCs w:val="28"/>
              </w:rPr>
              <w:t>;</w:t>
            </w:r>
          </w:p>
          <w:p w:rsidR="00C43545" w:rsidRPr="00703A8D" w:rsidRDefault="00C43545" w:rsidP="00442E01">
            <w:pPr>
              <w:jc w:val="both"/>
              <w:rPr>
                <w:sz w:val="28"/>
                <w:szCs w:val="28"/>
              </w:rPr>
            </w:pPr>
            <w:r w:rsidRPr="00703A8D">
              <w:rPr>
                <w:sz w:val="28"/>
                <w:szCs w:val="28"/>
              </w:rPr>
              <w:t xml:space="preserve">                                                                                        </w:t>
            </w:r>
          </w:p>
        </w:tc>
      </w:tr>
      <w:tr w:rsidR="00C43545" w:rsidRPr="00703A8D" w:rsidTr="00442E01">
        <w:tc>
          <w:tcPr>
            <w:tcW w:w="3708" w:type="dxa"/>
          </w:tcPr>
          <w:p w:rsidR="00C43545" w:rsidRPr="00703A8D" w:rsidRDefault="00C43545" w:rsidP="00442E01">
            <w:pPr>
              <w:rPr>
                <w:sz w:val="28"/>
                <w:szCs w:val="28"/>
              </w:rPr>
            </w:pPr>
            <w:proofErr w:type="spellStart"/>
            <w:r w:rsidRPr="00703A8D">
              <w:rPr>
                <w:sz w:val="28"/>
                <w:szCs w:val="28"/>
              </w:rPr>
              <w:t>Гринштат</w:t>
            </w:r>
            <w:proofErr w:type="spellEnd"/>
            <w:r w:rsidRPr="00703A8D">
              <w:rPr>
                <w:sz w:val="28"/>
                <w:szCs w:val="28"/>
              </w:rPr>
              <w:t xml:space="preserve"> </w:t>
            </w:r>
          </w:p>
          <w:p w:rsidR="00C43545" w:rsidRPr="00703A8D" w:rsidRDefault="00C43545" w:rsidP="00442E01">
            <w:pPr>
              <w:rPr>
                <w:sz w:val="28"/>
                <w:szCs w:val="28"/>
              </w:rPr>
            </w:pPr>
            <w:r w:rsidRPr="00703A8D">
              <w:rPr>
                <w:sz w:val="28"/>
                <w:szCs w:val="28"/>
              </w:rPr>
              <w:t xml:space="preserve">Ольга </w:t>
            </w:r>
            <w:proofErr w:type="spellStart"/>
            <w:r w:rsidRPr="00703A8D">
              <w:rPr>
                <w:sz w:val="28"/>
                <w:szCs w:val="28"/>
              </w:rPr>
              <w:t>Ахмаджановна</w:t>
            </w:r>
            <w:proofErr w:type="spellEnd"/>
          </w:p>
        </w:tc>
        <w:tc>
          <w:tcPr>
            <w:tcW w:w="6120" w:type="dxa"/>
          </w:tcPr>
          <w:p w:rsidR="00C43545" w:rsidRPr="00703A8D" w:rsidRDefault="00C43545" w:rsidP="00442E01">
            <w:pPr>
              <w:jc w:val="both"/>
              <w:rPr>
                <w:sz w:val="28"/>
                <w:szCs w:val="28"/>
              </w:rPr>
            </w:pPr>
            <w:r w:rsidRPr="00703A8D">
              <w:rPr>
                <w:sz w:val="28"/>
                <w:szCs w:val="28"/>
              </w:rPr>
              <w:t xml:space="preserve">- депутат Новопластуновского сельского поселения, избирательный округ № 3, главный врач Новопластуновской амбулатории;      </w:t>
            </w:r>
          </w:p>
          <w:p w:rsidR="00C43545" w:rsidRPr="00703A8D" w:rsidRDefault="00C43545" w:rsidP="00442E01">
            <w:pPr>
              <w:jc w:val="both"/>
              <w:rPr>
                <w:sz w:val="28"/>
                <w:szCs w:val="28"/>
              </w:rPr>
            </w:pPr>
            <w:r w:rsidRPr="00703A8D">
              <w:rPr>
                <w:sz w:val="28"/>
                <w:szCs w:val="28"/>
              </w:rPr>
              <w:t xml:space="preserve">                                                                                    </w:t>
            </w:r>
          </w:p>
        </w:tc>
      </w:tr>
      <w:tr w:rsidR="00C43545" w:rsidRPr="00703A8D" w:rsidTr="00442E01">
        <w:tc>
          <w:tcPr>
            <w:tcW w:w="3708" w:type="dxa"/>
          </w:tcPr>
          <w:p w:rsidR="00C43545" w:rsidRPr="00703A8D" w:rsidRDefault="00C43545" w:rsidP="00442E01">
            <w:pPr>
              <w:rPr>
                <w:sz w:val="28"/>
                <w:szCs w:val="28"/>
              </w:rPr>
            </w:pPr>
            <w:r w:rsidRPr="00703A8D">
              <w:rPr>
                <w:sz w:val="28"/>
                <w:szCs w:val="28"/>
              </w:rPr>
              <w:t>Марченко</w:t>
            </w:r>
          </w:p>
          <w:p w:rsidR="00C43545" w:rsidRPr="00703A8D" w:rsidRDefault="00C43545" w:rsidP="00442E01">
            <w:pPr>
              <w:rPr>
                <w:sz w:val="28"/>
                <w:szCs w:val="28"/>
              </w:rPr>
            </w:pPr>
            <w:r w:rsidRPr="00703A8D">
              <w:rPr>
                <w:sz w:val="28"/>
                <w:szCs w:val="28"/>
              </w:rPr>
              <w:t>Владимир Владимирович</w:t>
            </w:r>
          </w:p>
        </w:tc>
        <w:tc>
          <w:tcPr>
            <w:tcW w:w="6120" w:type="dxa"/>
          </w:tcPr>
          <w:p w:rsidR="00C43545" w:rsidRDefault="00C43545" w:rsidP="00442E01">
            <w:pPr>
              <w:jc w:val="both"/>
              <w:rPr>
                <w:sz w:val="28"/>
                <w:szCs w:val="28"/>
              </w:rPr>
            </w:pPr>
            <w:r w:rsidRPr="00703A8D">
              <w:rPr>
                <w:sz w:val="28"/>
                <w:szCs w:val="28"/>
              </w:rPr>
              <w:t xml:space="preserve">- депутат Новопластуновского сельского поселения, избирательный округ № 3, глава КФХ «Марченко»;  </w:t>
            </w:r>
          </w:p>
          <w:p w:rsidR="00C43545" w:rsidRPr="00703A8D" w:rsidRDefault="00C43545" w:rsidP="00442E01">
            <w:pPr>
              <w:jc w:val="both"/>
              <w:rPr>
                <w:sz w:val="28"/>
                <w:szCs w:val="28"/>
              </w:rPr>
            </w:pPr>
          </w:p>
        </w:tc>
      </w:tr>
      <w:tr w:rsidR="00C43545" w:rsidRPr="00703A8D" w:rsidTr="00442E01">
        <w:tc>
          <w:tcPr>
            <w:tcW w:w="3708" w:type="dxa"/>
          </w:tcPr>
          <w:p w:rsidR="00C43545" w:rsidRDefault="00C43545" w:rsidP="00442E01">
            <w:pPr>
              <w:rPr>
                <w:sz w:val="28"/>
                <w:szCs w:val="28"/>
              </w:rPr>
            </w:pPr>
            <w:r w:rsidRPr="00703A8D">
              <w:rPr>
                <w:sz w:val="28"/>
                <w:szCs w:val="28"/>
              </w:rPr>
              <w:t xml:space="preserve"> </w:t>
            </w:r>
            <w:proofErr w:type="spellStart"/>
            <w:r>
              <w:rPr>
                <w:sz w:val="28"/>
                <w:szCs w:val="28"/>
              </w:rPr>
              <w:t>Завгородняя</w:t>
            </w:r>
            <w:proofErr w:type="spellEnd"/>
          </w:p>
          <w:p w:rsidR="00C43545" w:rsidRDefault="00C43545" w:rsidP="00442E01">
            <w:pPr>
              <w:rPr>
                <w:sz w:val="28"/>
                <w:szCs w:val="28"/>
              </w:rPr>
            </w:pPr>
            <w:r>
              <w:rPr>
                <w:sz w:val="28"/>
                <w:szCs w:val="28"/>
              </w:rPr>
              <w:t>Антонина Николаевна</w:t>
            </w:r>
          </w:p>
          <w:p w:rsidR="00C43545" w:rsidRPr="00703A8D" w:rsidRDefault="00C43545" w:rsidP="00442E01">
            <w:pPr>
              <w:rPr>
                <w:sz w:val="28"/>
                <w:szCs w:val="28"/>
              </w:rPr>
            </w:pPr>
          </w:p>
        </w:tc>
        <w:tc>
          <w:tcPr>
            <w:tcW w:w="6120" w:type="dxa"/>
          </w:tcPr>
          <w:p w:rsidR="00C43545" w:rsidRPr="004A5953" w:rsidRDefault="00C43545" w:rsidP="00442E01">
            <w:pPr>
              <w:jc w:val="both"/>
              <w:rPr>
                <w:sz w:val="28"/>
                <w:szCs w:val="28"/>
              </w:rPr>
            </w:pPr>
            <w:r w:rsidRPr="004A5953">
              <w:rPr>
                <w:sz w:val="28"/>
                <w:szCs w:val="28"/>
              </w:rPr>
              <w:t>- депутат Новопластуновского сельского поселения избирательного округа №1, директор сельского клуба</w:t>
            </w:r>
            <w:r>
              <w:rPr>
                <w:sz w:val="28"/>
                <w:szCs w:val="28"/>
              </w:rPr>
              <w:t xml:space="preserve"> хутора Междуреченский</w:t>
            </w:r>
            <w:r w:rsidRPr="004A5953">
              <w:rPr>
                <w:sz w:val="28"/>
                <w:szCs w:val="28"/>
              </w:rPr>
              <w:t>;</w:t>
            </w:r>
          </w:p>
          <w:p w:rsidR="00C43545" w:rsidRPr="00703A8D" w:rsidRDefault="00C43545" w:rsidP="00442E01">
            <w:pPr>
              <w:jc w:val="both"/>
              <w:rPr>
                <w:sz w:val="28"/>
                <w:szCs w:val="28"/>
              </w:rPr>
            </w:pPr>
          </w:p>
        </w:tc>
      </w:tr>
      <w:tr w:rsidR="00C43545" w:rsidRPr="00703A8D" w:rsidTr="00442E01">
        <w:tc>
          <w:tcPr>
            <w:tcW w:w="3708" w:type="dxa"/>
          </w:tcPr>
          <w:p w:rsidR="00C43545" w:rsidRPr="00703A8D" w:rsidRDefault="00C43545" w:rsidP="00442E01">
            <w:pPr>
              <w:rPr>
                <w:sz w:val="28"/>
                <w:szCs w:val="28"/>
              </w:rPr>
            </w:pPr>
            <w:r w:rsidRPr="00703A8D">
              <w:rPr>
                <w:sz w:val="28"/>
                <w:szCs w:val="28"/>
              </w:rPr>
              <w:t>Саенко</w:t>
            </w:r>
          </w:p>
          <w:p w:rsidR="00C43545" w:rsidRPr="00703A8D" w:rsidRDefault="00C43545" w:rsidP="00442E01">
            <w:pPr>
              <w:rPr>
                <w:sz w:val="28"/>
                <w:szCs w:val="28"/>
              </w:rPr>
            </w:pPr>
            <w:r w:rsidRPr="00703A8D">
              <w:rPr>
                <w:sz w:val="28"/>
                <w:szCs w:val="28"/>
              </w:rPr>
              <w:t>Анастасия Александровна</w:t>
            </w:r>
          </w:p>
        </w:tc>
        <w:tc>
          <w:tcPr>
            <w:tcW w:w="6120" w:type="dxa"/>
          </w:tcPr>
          <w:p w:rsidR="00C43545" w:rsidRPr="00703A8D" w:rsidRDefault="00C43545" w:rsidP="00442E01">
            <w:pPr>
              <w:jc w:val="both"/>
              <w:rPr>
                <w:sz w:val="28"/>
                <w:szCs w:val="28"/>
              </w:rPr>
            </w:pPr>
            <w:r>
              <w:rPr>
                <w:sz w:val="28"/>
                <w:szCs w:val="28"/>
              </w:rPr>
              <w:t xml:space="preserve">- </w:t>
            </w:r>
            <w:r w:rsidRPr="00703A8D">
              <w:rPr>
                <w:sz w:val="28"/>
                <w:szCs w:val="28"/>
              </w:rPr>
              <w:t>специалист 2 категории администрации Новопластуновского сельского поселения Павловского района.</w:t>
            </w:r>
          </w:p>
        </w:tc>
      </w:tr>
    </w:tbl>
    <w:p w:rsidR="00C43545" w:rsidRPr="00703A8D" w:rsidRDefault="00C43545" w:rsidP="00C43545">
      <w:pPr>
        <w:jc w:val="center"/>
        <w:rPr>
          <w:sz w:val="28"/>
          <w:szCs w:val="28"/>
        </w:rPr>
      </w:pPr>
    </w:p>
    <w:p w:rsidR="00C43545" w:rsidRPr="00C43545" w:rsidRDefault="00C43545" w:rsidP="00C43545">
      <w:pPr>
        <w:pStyle w:val="3"/>
        <w:rPr>
          <w:b w:val="0"/>
          <w:i w:val="0"/>
          <w:color w:val="auto"/>
          <w:sz w:val="28"/>
          <w:szCs w:val="28"/>
        </w:rPr>
      </w:pPr>
      <w:r w:rsidRPr="00C43545">
        <w:rPr>
          <w:b w:val="0"/>
          <w:i w:val="0"/>
          <w:color w:val="auto"/>
          <w:sz w:val="28"/>
          <w:szCs w:val="28"/>
        </w:rPr>
        <w:t xml:space="preserve">Глава Новопластуновского </w:t>
      </w:r>
      <w:proofErr w:type="gramStart"/>
      <w:r w:rsidRPr="00C43545">
        <w:rPr>
          <w:b w:val="0"/>
          <w:i w:val="0"/>
          <w:color w:val="auto"/>
          <w:sz w:val="28"/>
          <w:szCs w:val="28"/>
        </w:rPr>
        <w:t>сельского</w:t>
      </w:r>
      <w:proofErr w:type="gramEnd"/>
    </w:p>
    <w:p w:rsidR="00C43545" w:rsidRPr="00C43545" w:rsidRDefault="00C43545" w:rsidP="00C43545">
      <w:pPr>
        <w:pStyle w:val="3"/>
        <w:rPr>
          <w:b w:val="0"/>
          <w:i w:val="0"/>
          <w:color w:val="auto"/>
          <w:sz w:val="28"/>
          <w:szCs w:val="28"/>
        </w:rPr>
      </w:pPr>
      <w:r w:rsidRPr="00C43545">
        <w:rPr>
          <w:b w:val="0"/>
          <w:i w:val="0"/>
          <w:color w:val="auto"/>
          <w:sz w:val="28"/>
          <w:szCs w:val="28"/>
        </w:rPr>
        <w:t>поселения  Павловского района                                                         А.П.Клименко</w:t>
      </w:r>
    </w:p>
    <w:p w:rsidR="00C43545" w:rsidRDefault="00C43545" w:rsidP="00C43545">
      <w:pPr>
        <w:rPr>
          <w:sz w:val="28"/>
          <w:szCs w:val="28"/>
        </w:rPr>
      </w:pPr>
    </w:p>
    <w:p w:rsidR="00C43545" w:rsidRPr="00703A8D" w:rsidRDefault="00C43545" w:rsidP="00C43545">
      <w:pPr>
        <w:rPr>
          <w:sz w:val="28"/>
          <w:szCs w:val="28"/>
        </w:rPr>
      </w:pPr>
    </w:p>
    <w:p w:rsidR="00C43545" w:rsidRDefault="00C43545"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Default="00893691" w:rsidP="0081350A">
      <w:pPr>
        <w:pStyle w:val="WW-2"/>
        <w:tabs>
          <w:tab w:val="left" w:pos="142"/>
        </w:tabs>
      </w:pPr>
    </w:p>
    <w:p w:rsidR="00893691" w:rsidRPr="002A7384" w:rsidRDefault="00893691" w:rsidP="00893691">
      <w:pPr>
        <w:pStyle w:val="a5"/>
        <w:tabs>
          <w:tab w:val="center" w:pos="1985"/>
        </w:tabs>
        <w:spacing w:before="0" w:after="0"/>
        <w:ind w:left="5103"/>
        <w:jc w:val="center"/>
        <w:rPr>
          <w:rFonts w:ascii="Times New Roman" w:hAnsi="Times New Roman" w:cs="Times New Roman"/>
        </w:rPr>
      </w:pPr>
      <w:r w:rsidRPr="002A7384">
        <w:rPr>
          <w:rFonts w:ascii="Times New Roman" w:hAnsi="Times New Roman" w:cs="Times New Roman"/>
        </w:rPr>
        <w:t>ПРИЛОЖЕНИЕ</w:t>
      </w:r>
      <w:r>
        <w:rPr>
          <w:rFonts w:ascii="Times New Roman" w:hAnsi="Times New Roman" w:cs="Times New Roman"/>
        </w:rPr>
        <w:t xml:space="preserve"> №3</w:t>
      </w:r>
    </w:p>
    <w:p w:rsidR="00893691" w:rsidRDefault="00893691" w:rsidP="00893691">
      <w:pPr>
        <w:pStyle w:val="14"/>
        <w:ind w:left="5103"/>
        <w:jc w:val="center"/>
      </w:pPr>
      <w:r>
        <w:t>к решению Совета</w:t>
      </w:r>
    </w:p>
    <w:p w:rsidR="00893691" w:rsidRDefault="00893691" w:rsidP="00893691">
      <w:pPr>
        <w:pStyle w:val="14"/>
        <w:ind w:left="5103"/>
        <w:jc w:val="center"/>
      </w:pPr>
      <w:r>
        <w:t>Новопластуновского сельского поселения Павловского района</w:t>
      </w:r>
    </w:p>
    <w:p w:rsidR="009B234D" w:rsidRDefault="009B234D" w:rsidP="009B234D">
      <w:pPr>
        <w:pStyle w:val="14"/>
        <w:ind w:left="5103" w:right="0"/>
        <w:jc w:val="center"/>
      </w:pPr>
      <w:r>
        <w:t>от 28.01.2016 № 21/98</w:t>
      </w:r>
    </w:p>
    <w:p w:rsidR="00893691" w:rsidRDefault="00893691" w:rsidP="00893691">
      <w:pPr>
        <w:pStyle w:val="afd"/>
        <w:ind w:left="5529" w:hanging="426"/>
        <w:jc w:val="both"/>
        <w:rPr>
          <w:rFonts w:ascii="Times New Roman" w:hAnsi="Times New Roman"/>
          <w:sz w:val="28"/>
        </w:rPr>
      </w:pPr>
    </w:p>
    <w:p w:rsidR="00893691" w:rsidRDefault="00893691" w:rsidP="00893691">
      <w:pPr>
        <w:pStyle w:val="afd"/>
        <w:tabs>
          <w:tab w:val="left" w:pos="5103"/>
        </w:tabs>
        <w:jc w:val="center"/>
        <w:rPr>
          <w:rFonts w:ascii="Times New Roman" w:hAnsi="Times New Roman"/>
          <w:sz w:val="28"/>
        </w:rPr>
      </w:pPr>
    </w:p>
    <w:p w:rsidR="00893691" w:rsidRDefault="00893691" w:rsidP="00893691">
      <w:pPr>
        <w:pStyle w:val="afd"/>
        <w:tabs>
          <w:tab w:val="left" w:pos="5103"/>
        </w:tabs>
        <w:jc w:val="center"/>
        <w:rPr>
          <w:rFonts w:ascii="Times New Roman" w:hAnsi="Times New Roman"/>
          <w:sz w:val="28"/>
        </w:rPr>
      </w:pPr>
    </w:p>
    <w:p w:rsidR="00893691" w:rsidRDefault="00893691" w:rsidP="00893691">
      <w:pPr>
        <w:pStyle w:val="afd"/>
        <w:tabs>
          <w:tab w:val="left" w:pos="5103"/>
        </w:tabs>
        <w:jc w:val="center"/>
        <w:outlineLvl w:val="0"/>
        <w:rPr>
          <w:rFonts w:ascii="Times New Roman" w:hAnsi="Times New Roman"/>
          <w:sz w:val="28"/>
        </w:rPr>
      </w:pPr>
      <w:r>
        <w:rPr>
          <w:rFonts w:ascii="Times New Roman" w:hAnsi="Times New Roman"/>
          <w:sz w:val="28"/>
        </w:rPr>
        <w:t>ПОРЯДОК</w:t>
      </w:r>
    </w:p>
    <w:p w:rsidR="00893691" w:rsidRDefault="00893691" w:rsidP="00893691">
      <w:pPr>
        <w:pStyle w:val="afd"/>
        <w:ind w:firstLine="851"/>
        <w:jc w:val="center"/>
        <w:rPr>
          <w:rFonts w:ascii="Times New Roman" w:hAnsi="Times New Roman"/>
          <w:sz w:val="28"/>
        </w:rPr>
      </w:pPr>
      <w:r>
        <w:rPr>
          <w:rFonts w:ascii="Times New Roman" w:hAnsi="Times New Roman"/>
          <w:sz w:val="28"/>
        </w:rPr>
        <w:t>учета предложений и участия граждан в обсуждении проекта устава Новопластуновского сельского поселения Павловского района</w:t>
      </w:r>
    </w:p>
    <w:p w:rsidR="00893691" w:rsidRDefault="00893691" w:rsidP="00893691">
      <w:pPr>
        <w:pStyle w:val="afd"/>
        <w:ind w:firstLine="851"/>
        <w:jc w:val="center"/>
        <w:rPr>
          <w:rFonts w:ascii="Times New Roman" w:hAnsi="Times New Roman"/>
          <w:sz w:val="28"/>
        </w:rPr>
      </w:pPr>
      <w:r>
        <w:rPr>
          <w:rFonts w:ascii="Times New Roman" w:hAnsi="Times New Roman"/>
          <w:sz w:val="28"/>
        </w:rPr>
        <w:t xml:space="preserve"> (в новой редакции)</w:t>
      </w:r>
    </w:p>
    <w:p w:rsidR="00893691" w:rsidRDefault="00893691" w:rsidP="00893691">
      <w:pPr>
        <w:pStyle w:val="afd"/>
        <w:ind w:firstLine="851"/>
        <w:jc w:val="center"/>
        <w:rPr>
          <w:rFonts w:ascii="Times New Roman" w:hAnsi="Times New Roman"/>
          <w:sz w:val="28"/>
        </w:rPr>
      </w:pPr>
    </w:p>
    <w:p w:rsidR="00893691" w:rsidRDefault="00893691" w:rsidP="00893691">
      <w:pPr>
        <w:pStyle w:val="ConsNormal"/>
        <w:widowControl/>
        <w:ind w:firstLine="540"/>
        <w:jc w:val="both"/>
      </w:pPr>
      <w:r>
        <w:rPr>
          <w:rFonts w:ascii="Times New Roman" w:hAnsi="Times New Roman"/>
          <w:sz w:val="28"/>
        </w:rPr>
        <w:t xml:space="preserve">1. Население Новопластуновского сельского поселения Павловского района с момента обнародования проекта устава Новопластуновского  сельского поселения Павловского района (в новой редакции) вправе участвовать в его обсуждении в следующих формах: </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1) проведения собраний граждан по месту жительства;</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 xml:space="preserve">2) массового обсуждения проекта устава Новопластуновского сельского поселения Павловского района  в порядке, предусмотренном настоящим Порядком; </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3) проведения публичных слушаний по проекту устава Новопластуновского сельского поселения Павловского района (в новой редакции);</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4) в иных формах, не противоречащих действующему законодательству.</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2. Предложения о дополнениях и (или) изменениях по обнародованному проекту устава Новопластуновского  сельского поселения Павловского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Новопластуновского сельского поселения Павловского района (далее – рабочая группа).</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3. Предложения населения к обнародованному проекту устава Новопластуновского  сельского поселения Павловского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4. Внесенные предложения регистрируются рабочей группой.</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6. Предложения должны соответствовать следующим требованиям:</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1) должны обеспечивать однозначное толкование положений проекта устава Новопластуновского сельского поселения Павловского района;</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lastRenderedPageBreak/>
        <w:t>2) не допускать противоречие либо несогласованность с иными положениями устава Новопластуновского сельского поселения Павловского района.</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8. По итогам изучения, анализа и обобщения внесенных предложений рабочая группа составляет заключение.</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9. Заключение рабочей группы на внесенные предложения должно содержать следующие положения:</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1) общее количество поступивших предложений;</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2) количество поступивших предложений, оставленных в соответствии с настоящим Порядком без рассмотрения;</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3) отклоненные предложения ввиду несоответствия требованиям, предъявляемым настоящим Порядком;</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4) предложения, рекомендуемые рабочей группой к отклонению;</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5) предложения, рекомендуемые рабочей группой для внесения в те</w:t>
      </w:r>
      <w:proofErr w:type="gramStart"/>
      <w:r>
        <w:rPr>
          <w:rFonts w:ascii="Times New Roman" w:hAnsi="Times New Roman"/>
          <w:sz w:val="28"/>
        </w:rPr>
        <w:t>кст пр</w:t>
      </w:r>
      <w:proofErr w:type="gramEnd"/>
      <w:r>
        <w:rPr>
          <w:rFonts w:ascii="Times New Roman" w:hAnsi="Times New Roman"/>
          <w:sz w:val="28"/>
        </w:rPr>
        <w:t>оекта устава Новопластуновского сельского поселения  Павловский район.</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 xml:space="preserve">10. Рабочая группа представляет в Совет Новопластуновского  сельского поселения Павловского района свое заключение и материалы деятельности рабочей группы с приложением всех поступивших предложений. </w:t>
      </w:r>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Перед решением вопроса о принятии (включении в текст проекта устава Новопластуновского сельского поселения Павловского района или отклонении предложений Совет Новопластуновского сельского поселения Павловского района в соответствии с  регламентом заслушивает доклад председателя Совета на сессии  Совета Новопластуновского сельского поселения Павловского района, либо уполномоченного члена рабочей группы о деятельности рабочей группы.</w:t>
      </w:r>
      <w:proofErr w:type="gramEnd"/>
    </w:p>
    <w:p w:rsidR="00893691" w:rsidRDefault="00893691" w:rsidP="00893691">
      <w:pPr>
        <w:pStyle w:val="ConsNormal"/>
        <w:widowControl/>
        <w:ind w:firstLine="540"/>
        <w:jc w:val="both"/>
        <w:rPr>
          <w:rFonts w:ascii="Times New Roman" w:hAnsi="Times New Roman"/>
          <w:sz w:val="28"/>
        </w:rPr>
      </w:pPr>
      <w:r>
        <w:rPr>
          <w:rFonts w:ascii="Times New Roman" w:hAnsi="Times New Roman"/>
          <w:sz w:val="28"/>
        </w:rPr>
        <w:t>12. Итоги рассмотрения поступивших предложений с обязательным содержанием принятых (включенных) в устав Новопластуновского  сельского поселения Павловского района предложений подлежат официальному обнародованию.</w:t>
      </w:r>
    </w:p>
    <w:p w:rsidR="00893691" w:rsidRDefault="00893691" w:rsidP="00893691">
      <w:pPr>
        <w:pStyle w:val="ConsNormal"/>
        <w:widowControl/>
        <w:ind w:firstLine="540"/>
        <w:jc w:val="both"/>
        <w:rPr>
          <w:rFonts w:ascii="Times New Roman" w:hAnsi="Times New Roman"/>
          <w:sz w:val="28"/>
        </w:rPr>
      </w:pPr>
    </w:p>
    <w:p w:rsidR="00893691" w:rsidRDefault="00893691" w:rsidP="00893691">
      <w:pPr>
        <w:pStyle w:val="ConsNormal"/>
        <w:widowControl/>
        <w:ind w:firstLine="540"/>
        <w:jc w:val="both"/>
        <w:rPr>
          <w:rFonts w:ascii="Times New Roman" w:hAnsi="Times New Roman"/>
          <w:sz w:val="28"/>
        </w:rPr>
      </w:pPr>
    </w:p>
    <w:p w:rsidR="00893691" w:rsidRDefault="00893691" w:rsidP="00893691">
      <w:pPr>
        <w:pStyle w:val="ConsNormal"/>
        <w:widowControl/>
        <w:ind w:firstLine="540"/>
        <w:jc w:val="both"/>
        <w:rPr>
          <w:rFonts w:ascii="Times New Roman" w:hAnsi="Times New Roman"/>
          <w:sz w:val="28"/>
        </w:rPr>
      </w:pPr>
    </w:p>
    <w:p w:rsidR="00893691" w:rsidRDefault="00893691" w:rsidP="00893691">
      <w:pPr>
        <w:pStyle w:val="ConsNormal"/>
        <w:widowControl/>
        <w:ind w:firstLine="0"/>
        <w:jc w:val="both"/>
        <w:rPr>
          <w:rFonts w:ascii="Times New Roman" w:hAnsi="Times New Roman"/>
          <w:sz w:val="28"/>
        </w:rPr>
      </w:pPr>
      <w:r>
        <w:rPr>
          <w:rFonts w:ascii="Times New Roman" w:hAnsi="Times New Roman"/>
          <w:sz w:val="28"/>
        </w:rPr>
        <w:t xml:space="preserve">Глава Новопластуновского </w:t>
      </w:r>
      <w:proofErr w:type="gramStart"/>
      <w:r>
        <w:rPr>
          <w:rFonts w:ascii="Times New Roman" w:hAnsi="Times New Roman"/>
          <w:sz w:val="28"/>
        </w:rPr>
        <w:t>сельского</w:t>
      </w:r>
      <w:proofErr w:type="gramEnd"/>
    </w:p>
    <w:p w:rsidR="00893691" w:rsidRDefault="00893691" w:rsidP="00893691">
      <w:pPr>
        <w:pStyle w:val="ConsNormal"/>
        <w:widowControl/>
        <w:ind w:firstLine="0"/>
        <w:jc w:val="both"/>
        <w:rPr>
          <w:rFonts w:ascii="Times New Roman" w:hAnsi="Times New Roman"/>
          <w:sz w:val="28"/>
        </w:rPr>
      </w:pPr>
      <w:r>
        <w:rPr>
          <w:rFonts w:ascii="Times New Roman" w:hAnsi="Times New Roman"/>
          <w:sz w:val="28"/>
        </w:rPr>
        <w:t>поселения  Павловского района                                                        А.П.Клименко</w:t>
      </w:r>
    </w:p>
    <w:p w:rsidR="00893691" w:rsidRDefault="00893691" w:rsidP="0081350A">
      <w:pPr>
        <w:pStyle w:val="WW-2"/>
        <w:tabs>
          <w:tab w:val="left" w:pos="142"/>
        </w:tabs>
      </w:pPr>
    </w:p>
    <w:p w:rsidR="009917B8" w:rsidRDefault="009917B8" w:rsidP="0081350A">
      <w:pPr>
        <w:ind w:firstLine="851"/>
        <w:jc w:val="both"/>
        <w:rPr>
          <w:strike/>
          <w:sz w:val="28"/>
          <w:szCs w:val="28"/>
        </w:rPr>
      </w:pPr>
    </w:p>
    <w:p w:rsidR="009E3411" w:rsidRDefault="009E3411" w:rsidP="0081350A"/>
    <w:sectPr w:rsidR="009E3411" w:rsidSect="00BB3E32">
      <w:headerReference w:type="default" r:id="rId2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68" w:rsidRDefault="008E0B68" w:rsidP="002F13D4">
      <w:r>
        <w:separator/>
      </w:r>
    </w:p>
  </w:endnote>
  <w:endnote w:type="continuationSeparator" w:id="0">
    <w:p w:rsidR="008E0B68" w:rsidRDefault="008E0B68"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68" w:rsidRDefault="008E0B68" w:rsidP="002F13D4">
      <w:r>
        <w:separator/>
      </w:r>
    </w:p>
  </w:footnote>
  <w:footnote w:type="continuationSeparator" w:id="0">
    <w:p w:rsidR="008E0B68" w:rsidRDefault="008E0B68"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38389B" w:rsidRDefault="0038389B">
        <w:pPr>
          <w:pStyle w:val="af3"/>
          <w:jc w:val="center"/>
        </w:pPr>
        <w:r>
          <w:fldChar w:fldCharType="begin"/>
        </w:r>
        <w:r>
          <w:instrText>PAGE   \* MERGEFORMAT</w:instrText>
        </w:r>
        <w:r>
          <w:fldChar w:fldCharType="separate"/>
        </w:r>
        <w:r w:rsidR="009B234D">
          <w:rPr>
            <w:noProof/>
          </w:rPr>
          <w:t>69</w:t>
        </w:r>
        <w:r>
          <w:fldChar w:fldCharType="end"/>
        </w:r>
      </w:p>
    </w:sdtContent>
  </w:sdt>
  <w:p w:rsidR="0038389B" w:rsidRDefault="0038389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2B3"/>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382E"/>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4736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1AB"/>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07A56"/>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8389B"/>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0F1E"/>
    <w:rsid w:val="00581C1A"/>
    <w:rsid w:val="00581CA9"/>
    <w:rsid w:val="00584B2F"/>
    <w:rsid w:val="00585ADC"/>
    <w:rsid w:val="00587D6D"/>
    <w:rsid w:val="005901B1"/>
    <w:rsid w:val="005966B6"/>
    <w:rsid w:val="005A4C87"/>
    <w:rsid w:val="005B08BC"/>
    <w:rsid w:val="005B2D9F"/>
    <w:rsid w:val="005B5496"/>
    <w:rsid w:val="005C222C"/>
    <w:rsid w:val="005D289A"/>
    <w:rsid w:val="005D40E2"/>
    <w:rsid w:val="005E18B5"/>
    <w:rsid w:val="005E20E9"/>
    <w:rsid w:val="005E5A93"/>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869E5"/>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6193"/>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93691"/>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0B68"/>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57812"/>
    <w:rsid w:val="00962C3B"/>
    <w:rsid w:val="0096355E"/>
    <w:rsid w:val="00963A80"/>
    <w:rsid w:val="00964370"/>
    <w:rsid w:val="00970B58"/>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34D"/>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3E32"/>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397C"/>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3545"/>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1661"/>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4FF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uiPriority w:val="99"/>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FontStyle27">
    <w:name w:val="Font Style27"/>
    <w:uiPriority w:val="99"/>
    <w:rsid w:val="00C0397C"/>
    <w:rPr>
      <w:rFonts w:ascii="Times New Roman" w:hAnsi="Times New Roman" w:cs="Times New Roman"/>
      <w:sz w:val="26"/>
      <w:szCs w:val="26"/>
    </w:rPr>
  </w:style>
  <w:style w:type="paragraph" w:styleId="afd">
    <w:name w:val="Plain Text"/>
    <w:basedOn w:val="a"/>
    <w:link w:val="afe"/>
    <w:rsid w:val="00893691"/>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893691"/>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uiPriority w:val="99"/>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FontStyle27">
    <w:name w:val="Font Style27"/>
    <w:uiPriority w:val="99"/>
    <w:rsid w:val="00C0397C"/>
    <w:rPr>
      <w:rFonts w:ascii="Times New Roman" w:hAnsi="Times New Roman" w:cs="Times New Roman"/>
      <w:sz w:val="26"/>
      <w:szCs w:val="26"/>
    </w:rPr>
  </w:style>
  <w:style w:type="paragraph" w:styleId="afd">
    <w:name w:val="Plain Text"/>
    <w:basedOn w:val="a"/>
    <w:link w:val="afe"/>
    <w:rsid w:val="00893691"/>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893691"/>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5C2F-2273-4515-88D5-FB0B1CB1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75</Pages>
  <Words>26514</Words>
  <Characters>151136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Новопластуновское</cp:lastModifiedBy>
  <cp:revision>9</cp:revision>
  <cp:lastPrinted>2016-02-02T13:46:00Z</cp:lastPrinted>
  <dcterms:created xsi:type="dcterms:W3CDTF">2016-01-28T05:37:00Z</dcterms:created>
  <dcterms:modified xsi:type="dcterms:W3CDTF">2016-02-02T13:58:00Z</dcterms:modified>
</cp:coreProperties>
</file>